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42" w:rsidRPr="000B3DEB" w:rsidRDefault="00C21942" w:rsidP="00C219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41F" w:rsidRPr="000B3DEB" w:rsidRDefault="00B2641F" w:rsidP="00B2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E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2641F" w:rsidRPr="000B3DEB" w:rsidRDefault="00C21942" w:rsidP="00B2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EB">
        <w:rPr>
          <w:rFonts w:ascii="Times New Roman" w:hAnsi="Times New Roman" w:cs="Times New Roman"/>
          <w:b/>
          <w:sz w:val="26"/>
          <w:szCs w:val="26"/>
        </w:rPr>
        <w:t xml:space="preserve">ТАШБУЛАТОВСКИЙ </w:t>
      </w:r>
      <w:r w:rsidR="00B2641F" w:rsidRPr="000B3DEB"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</w:t>
      </w:r>
    </w:p>
    <w:p w:rsidR="00B2641F" w:rsidRPr="000B3DEB" w:rsidRDefault="00B2641F" w:rsidP="00B2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EB">
        <w:rPr>
          <w:rFonts w:ascii="Times New Roman" w:hAnsi="Times New Roman" w:cs="Times New Roman"/>
          <w:b/>
          <w:sz w:val="26"/>
          <w:szCs w:val="26"/>
        </w:rPr>
        <w:t>АБЗЕЛИЛОВСКИЙ РАЙОН РЕСПУБЛИКИ БАШКОРТОСТАН</w:t>
      </w:r>
    </w:p>
    <w:p w:rsidR="00B2641F" w:rsidRPr="000B3DEB" w:rsidRDefault="00B2641F" w:rsidP="00B264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641F" w:rsidRPr="000B3DEB" w:rsidRDefault="00B2641F" w:rsidP="00B264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3DE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3DEB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B2641F" w:rsidRPr="000B3DEB" w:rsidRDefault="00B2641F" w:rsidP="00B264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641F" w:rsidRPr="00C21942" w:rsidRDefault="000B3DEB" w:rsidP="00B264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3DEB">
        <w:rPr>
          <w:rFonts w:ascii="Times New Roman" w:hAnsi="Times New Roman" w:cs="Times New Roman"/>
          <w:sz w:val="26"/>
          <w:szCs w:val="26"/>
        </w:rPr>
        <w:t>№ 170</w:t>
      </w:r>
      <w:r w:rsidR="00B2641F" w:rsidRPr="000B3D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«</w:t>
      </w:r>
      <w:r w:rsidRPr="000B3DEB">
        <w:rPr>
          <w:rFonts w:ascii="Times New Roman" w:hAnsi="Times New Roman" w:cs="Times New Roman"/>
          <w:sz w:val="26"/>
          <w:szCs w:val="26"/>
        </w:rPr>
        <w:t>22</w:t>
      </w:r>
      <w:r w:rsidR="00B2641F" w:rsidRPr="000B3DEB">
        <w:rPr>
          <w:rFonts w:ascii="Times New Roman" w:hAnsi="Times New Roman" w:cs="Times New Roman"/>
          <w:sz w:val="26"/>
          <w:szCs w:val="26"/>
        </w:rPr>
        <w:t>» июля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641F" w:rsidRPr="000B3DEB">
        <w:rPr>
          <w:rFonts w:ascii="Times New Roman" w:hAnsi="Times New Roman" w:cs="Times New Roman"/>
          <w:sz w:val="26"/>
          <w:szCs w:val="26"/>
        </w:rPr>
        <w:t>г</w:t>
      </w:r>
      <w:r w:rsidR="00B2641F" w:rsidRPr="00C219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2641F" w:rsidRPr="00C21942" w:rsidRDefault="00B2641F" w:rsidP="00B264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131B2" w:rsidRPr="00C21942" w:rsidRDefault="002131B2" w:rsidP="002356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1942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Порядка </w:t>
      </w:r>
      <w:r w:rsidRPr="00C21942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и сроков представления, рассмотрения и оценки предложений заявителей о</w:t>
      </w:r>
      <w:r w:rsidR="00D94694" w:rsidRPr="00C21942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C21942">
        <w:rPr>
          <w:rFonts w:ascii="Times New Roman" w:eastAsia="Calibri" w:hAnsi="Times New Roman" w:cs="Times New Roman"/>
          <w:b/>
          <w:sz w:val="26"/>
          <w:szCs w:val="26"/>
        </w:rPr>
        <w:t>включении общественной территории в</w:t>
      </w:r>
      <w:r w:rsidR="00D94694" w:rsidRPr="00C21942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муниципальную программу «Формирование </w:t>
      </w:r>
      <w:r w:rsidR="00571A27" w:rsidRPr="00C21942">
        <w:rPr>
          <w:rFonts w:ascii="Times New Roman" w:eastAsia="Calibri" w:hAnsi="Times New Roman" w:cs="Times New Roman"/>
          <w:b/>
          <w:sz w:val="26"/>
          <w:szCs w:val="26"/>
        </w:rPr>
        <w:t>комфортной</w:t>
      </w:r>
      <w:r w:rsidR="00D94694" w:rsidRPr="00C21942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 </w:t>
      </w:r>
      <w:r w:rsidR="00CC4F58" w:rsidRPr="00C21942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  <w:r w:rsidR="00D94694" w:rsidRPr="00C2194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21942" w:rsidRPr="00C21942">
        <w:rPr>
          <w:rFonts w:ascii="Times New Roman" w:eastAsia="Calibri" w:hAnsi="Times New Roman" w:cs="Times New Roman"/>
          <w:b/>
          <w:sz w:val="26"/>
          <w:szCs w:val="26"/>
        </w:rPr>
        <w:t xml:space="preserve">Ташбулатовский </w:t>
      </w:r>
      <w:r w:rsidR="00CC4F58" w:rsidRPr="00C21942">
        <w:rPr>
          <w:rFonts w:ascii="Times New Roman" w:eastAsia="Calibri" w:hAnsi="Times New Roman" w:cs="Times New Roman"/>
          <w:b/>
          <w:sz w:val="26"/>
          <w:szCs w:val="26"/>
        </w:rPr>
        <w:t>сельсовет муниципального района Абзелиловский район</w:t>
      </w:r>
      <w:r w:rsidR="000B3DEB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D94694" w:rsidRPr="00C21942">
        <w:rPr>
          <w:rFonts w:ascii="Times New Roman" w:eastAsia="Calibri" w:hAnsi="Times New Roman" w:cs="Times New Roman"/>
          <w:b/>
          <w:sz w:val="26"/>
          <w:szCs w:val="26"/>
        </w:rPr>
        <w:t xml:space="preserve"> Республики Башкортостан </w:t>
      </w:r>
      <w:r w:rsidR="00CC4F58" w:rsidRPr="00C21942">
        <w:rPr>
          <w:rFonts w:ascii="Times New Roman" w:eastAsia="Calibri" w:hAnsi="Times New Roman" w:cs="Times New Roman"/>
          <w:b/>
          <w:sz w:val="26"/>
          <w:szCs w:val="26"/>
        </w:rPr>
        <w:t>на 2018-2022 года</w:t>
      </w:r>
      <w:r w:rsidR="00D94694" w:rsidRPr="00C2194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131B2" w:rsidRPr="00C21942" w:rsidRDefault="002131B2" w:rsidP="002131B2">
      <w:pPr>
        <w:spacing w:after="0" w:line="240" w:lineRule="auto"/>
        <w:ind w:firstLine="53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131B2" w:rsidRPr="00C21942" w:rsidRDefault="002131B2" w:rsidP="002131B2">
      <w:pPr>
        <w:spacing w:after="0" w:line="240" w:lineRule="auto"/>
        <w:ind w:firstLine="539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131B2" w:rsidRPr="00C21942" w:rsidRDefault="002131B2" w:rsidP="002131B2">
      <w:pPr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1942">
        <w:rPr>
          <w:rFonts w:ascii="Times New Roman" w:eastAsia="Calibri" w:hAnsi="Times New Roman" w:cs="Times New Roman"/>
          <w:sz w:val="26"/>
          <w:szCs w:val="26"/>
        </w:rPr>
        <w:t>В целях повышения уровня благоустройства городского округа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 на поддержку государственных программ субъектов Российской Федерации»</w:t>
      </w:r>
    </w:p>
    <w:p w:rsidR="002131B2" w:rsidRPr="00C21942" w:rsidRDefault="002131B2" w:rsidP="002131B2">
      <w:pPr>
        <w:spacing w:after="1"/>
        <w:ind w:firstLine="54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131B2" w:rsidRPr="00C21942" w:rsidRDefault="002131B2" w:rsidP="002131B2">
      <w:pPr>
        <w:spacing w:after="1"/>
        <w:ind w:firstLine="54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21942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2131B2" w:rsidRPr="00C21942" w:rsidRDefault="002131B2" w:rsidP="002131B2">
      <w:pPr>
        <w:spacing w:after="1"/>
        <w:ind w:firstLine="54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131B2" w:rsidRPr="00C21942" w:rsidRDefault="002131B2" w:rsidP="00571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1. Утвердить </w:t>
      </w:r>
      <w:r w:rsidRPr="00C2194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Порядок и сроки представления, рассмотрения и оценки предложений заявителей о включении общественной территории в </w:t>
      </w:r>
      <w:r w:rsidRPr="00C21942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Pr="00C21942">
        <w:rPr>
          <w:rFonts w:ascii="Times New Roman" w:hAnsi="Times New Roman"/>
          <w:sz w:val="26"/>
          <w:szCs w:val="26"/>
        </w:rPr>
        <w:t xml:space="preserve">ую </w:t>
      </w:r>
      <w:r w:rsidRPr="00C21942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Pr="00C21942">
        <w:rPr>
          <w:rFonts w:ascii="Times New Roman" w:hAnsi="Times New Roman"/>
          <w:sz w:val="26"/>
          <w:szCs w:val="26"/>
        </w:rPr>
        <w:t>у</w:t>
      </w:r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A27" w:rsidRPr="00C21942">
        <w:rPr>
          <w:rFonts w:ascii="Times New Roman" w:eastAsia="Calibri" w:hAnsi="Times New Roman" w:cs="Times New Roman"/>
          <w:sz w:val="26"/>
          <w:szCs w:val="26"/>
        </w:rPr>
        <w:t xml:space="preserve">«Формирование комфортной городской среды сельского поселения </w:t>
      </w:r>
      <w:r w:rsidR="00C21942" w:rsidRPr="00C21942">
        <w:rPr>
          <w:rFonts w:ascii="Times New Roman" w:eastAsia="Calibri" w:hAnsi="Times New Roman" w:cs="Times New Roman"/>
          <w:sz w:val="26"/>
          <w:szCs w:val="26"/>
        </w:rPr>
        <w:t xml:space="preserve">Ташбулатовский </w:t>
      </w:r>
      <w:r w:rsidR="00571A27" w:rsidRPr="00C21942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Абзелиловский район Республики Башкортостан на 2018-2022 года»</w:t>
      </w:r>
      <w:r w:rsidR="00C21942">
        <w:rPr>
          <w:rFonts w:ascii="Times New Roman" w:eastAsia="Calibri" w:hAnsi="Times New Roman" w:cs="Times New Roman"/>
          <w:sz w:val="26"/>
          <w:szCs w:val="26"/>
        </w:rPr>
        <w:t xml:space="preserve"> (прилагается)</w:t>
      </w:r>
      <w:r w:rsidR="00571A27" w:rsidRPr="00C2194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31B2" w:rsidRPr="00C21942" w:rsidRDefault="00831AE8" w:rsidP="002131B2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2. Обеспечить </w:t>
      </w:r>
      <w:r w:rsidR="002131B2" w:rsidRPr="00C21942">
        <w:rPr>
          <w:rFonts w:ascii="Times New Roman" w:eastAsia="Calibri" w:hAnsi="Times New Roman" w:cs="Times New Roman"/>
          <w:sz w:val="26"/>
          <w:szCs w:val="26"/>
        </w:rPr>
        <w:t>прием заявок для рассмотрения и оценки предл</w:t>
      </w:r>
      <w:r w:rsidR="00CC4F58" w:rsidRPr="00C21942">
        <w:rPr>
          <w:rFonts w:ascii="Times New Roman" w:eastAsia="Calibri" w:hAnsi="Times New Roman" w:cs="Times New Roman"/>
          <w:sz w:val="26"/>
          <w:szCs w:val="26"/>
        </w:rPr>
        <w:t xml:space="preserve">ожений граждан, организаций на </w:t>
      </w:r>
      <w:r w:rsidR="002131B2" w:rsidRPr="00C21942">
        <w:rPr>
          <w:rFonts w:ascii="Times New Roman" w:eastAsia="Calibri" w:hAnsi="Times New Roman" w:cs="Times New Roman"/>
          <w:sz w:val="26"/>
          <w:szCs w:val="26"/>
        </w:rPr>
        <w:t xml:space="preserve">включение </w:t>
      </w:r>
      <w:r w:rsidR="002131B2" w:rsidRPr="00C21942">
        <w:rPr>
          <w:rFonts w:ascii="Times New Roman" w:eastAsia="Times New Roman" w:hAnsi="Times New Roman" w:cs="Times New Roman"/>
          <w:spacing w:val="-5"/>
          <w:sz w:val="26"/>
          <w:szCs w:val="26"/>
        </w:rPr>
        <w:t>общественной территории</w:t>
      </w:r>
      <w:r w:rsidR="002131B2" w:rsidRPr="00C219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4F58" w:rsidRPr="00C21942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C21942" w:rsidRPr="00C21942">
        <w:rPr>
          <w:rFonts w:ascii="Times New Roman" w:eastAsia="Calibri" w:hAnsi="Times New Roman" w:cs="Times New Roman"/>
          <w:sz w:val="26"/>
          <w:szCs w:val="26"/>
        </w:rPr>
        <w:t xml:space="preserve">Ташбулатовский </w:t>
      </w:r>
      <w:r w:rsidR="00CC4F58" w:rsidRPr="00C21942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Абзелиловский район</w:t>
      </w:r>
      <w:r w:rsidR="002131B2" w:rsidRPr="00C21942">
        <w:rPr>
          <w:rFonts w:ascii="Times New Roman" w:eastAsia="Calibri" w:hAnsi="Times New Roman" w:cs="Times New Roman"/>
          <w:sz w:val="26"/>
          <w:szCs w:val="26"/>
        </w:rPr>
        <w:t xml:space="preserve"> Республики Башкортостан в муниципальную программу «Формирование </w:t>
      </w:r>
      <w:r w:rsidR="00571A27" w:rsidRPr="00C21942">
        <w:rPr>
          <w:rFonts w:ascii="Times New Roman" w:eastAsia="Calibri" w:hAnsi="Times New Roman" w:cs="Times New Roman"/>
          <w:sz w:val="26"/>
          <w:szCs w:val="26"/>
        </w:rPr>
        <w:t>комфортной</w:t>
      </w:r>
      <w:r w:rsidR="002131B2" w:rsidRPr="00C21942">
        <w:rPr>
          <w:rFonts w:ascii="Times New Roman" w:eastAsia="Calibri" w:hAnsi="Times New Roman" w:cs="Times New Roman"/>
          <w:sz w:val="26"/>
          <w:szCs w:val="26"/>
        </w:rPr>
        <w:t xml:space="preserve"> городской среды </w:t>
      </w:r>
      <w:r w:rsidR="00CC4F58" w:rsidRPr="00C21942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C21942" w:rsidRPr="00C21942">
        <w:rPr>
          <w:rFonts w:ascii="Times New Roman" w:eastAsia="Calibri" w:hAnsi="Times New Roman" w:cs="Times New Roman"/>
          <w:sz w:val="26"/>
          <w:szCs w:val="26"/>
        </w:rPr>
        <w:t xml:space="preserve">Ташбулатовский </w:t>
      </w:r>
      <w:r w:rsidR="00CC4F58" w:rsidRPr="00C21942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Абзелиловский район</w:t>
      </w:r>
      <w:r w:rsidR="002131B2" w:rsidRPr="00C21942">
        <w:rPr>
          <w:rFonts w:ascii="Times New Roman" w:eastAsia="Calibri" w:hAnsi="Times New Roman" w:cs="Times New Roman"/>
          <w:sz w:val="26"/>
          <w:szCs w:val="26"/>
        </w:rPr>
        <w:t xml:space="preserve"> Республики Башкортостан </w:t>
      </w:r>
      <w:r w:rsidR="00CC4F58" w:rsidRPr="00C21942">
        <w:rPr>
          <w:rFonts w:ascii="Times New Roman" w:eastAsia="Calibri" w:hAnsi="Times New Roman" w:cs="Times New Roman"/>
          <w:sz w:val="26"/>
          <w:szCs w:val="26"/>
        </w:rPr>
        <w:t>на 2018-2022 года</w:t>
      </w:r>
      <w:r w:rsidR="002131B2" w:rsidRPr="00C21942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131B2" w:rsidRPr="00C21942" w:rsidRDefault="002131B2" w:rsidP="002131B2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831AE8" w:rsidRPr="00C21942">
        <w:rPr>
          <w:rFonts w:ascii="Times New Roman" w:eastAsia="Calibri" w:hAnsi="Times New Roman" w:cs="Times New Roman"/>
          <w:sz w:val="26"/>
          <w:szCs w:val="26"/>
        </w:rPr>
        <w:t>Обеспечить</w:t>
      </w:r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 размещение настоящего постановления на официальном сайт</w:t>
      </w:r>
      <w:r w:rsidRPr="00C21942">
        <w:rPr>
          <w:rFonts w:ascii="Times New Roman" w:hAnsi="Times New Roman"/>
          <w:sz w:val="26"/>
          <w:szCs w:val="26"/>
        </w:rPr>
        <w:t xml:space="preserve">е администрации в информационно - </w:t>
      </w:r>
      <w:r w:rsidRPr="00C21942">
        <w:rPr>
          <w:rFonts w:ascii="Times New Roman" w:eastAsia="Calibri" w:hAnsi="Times New Roman" w:cs="Times New Roman"/>
          <w:sz w:val="26"/>
          <w:szCs w:val="26"/>
        </w:rPr>
        <w:t>телекоммуникационной сети «Интернет».</w:t>
      </w:r>
    </w:p>
    <w:p w:rsidR="002131B2" w:rsidRPr="00C21942" w:rsidRDefault="002131B2" w:rsidP="002131B2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C2194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21942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</w:t>
      </w:r>
      <w:r w:rsidR="00CC4F58" w:rsidRPr="00C21942">
        <w:rPr>
          <w:rFonts w:ascii="Times New Roman" w:eastAsia="Calibri" w:hAnsi="Times New Roman" w:cs="Times New Roman"/>
          <w:sz w:val="26"/>
          <w:szCs w:val="26"/>
        </w:rPr>
        <w:t>оставляю за собой.</w:t>
      </w:r>
    </w:p>
    <w:p w:rsidR="002131B2" w:rsidRDefault="002131B2" w:rsidP="002131B2">
      <w:pPr>
        <w:spacing w:after="0" w:line="240" w:lineRule="auto"/>
        <w:ind w:firstLine="540"/>
        <w:jc w:val="both"/>
        <w:outlineLvl w:val="0"/>
        <w:rPr>
          <w:rFonts w:ascii="Calibri" w:eastAsia="Calibri" w:hAnsi="Calibri" w:cs="Times New Roman"/>
          <w:sz w:val="26"/>
          <w:szCs w:val="26"/>
        </w:rPr>
      </w:pPr>
    </w:p>
    <w:p w:rsidR="00C21942" w:rsidRPr="00C21942" w:rsidRDefault="00C21942" w:rsidP="002131B2">
      <w:pPr>
        <w:spacing w:after="0" w:line="240" w:lineRule="auto"/>
        <w:ind w:firstLine="540"/>
        <w:jc w:val="both"/>
        <w:outlineLvl w:val="0"/>
        <w:rPr>
          <w:rFonts w:ascii="Calibri" w:eastAsia="Calibri" w:hAnsi="Calibri" w:cs="Times New Roman"/>
          <w:sz w:val="26"/>
          <w:szCs w:val="26"/>
        </w:rPr>
      </w:pPr>
    </w:p>
    <w:p w:rsidR="00B2641F" w:rsidRPr="00C21942" w:rsidRDefault="00C21942" w:rsidP="00B2641F">
      <w:pPr>
        <w:pStyle w:val="1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B2641F" w:rsidRPr="00C2194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2641F" w:rsidRPr="00C21942">
        <w:rPr>
          <w:sz w:val="26"/>
          <w:szCs w:val="26"/>
        </w:rPr>
        <w:t xml:space="preserve"> сельского поселения</w:t>
      </w:r>
      <w:r w:rsidR="00B2641F" w:rsidRPr="00C21942">
        <w:rPr>
          <w:sz w:val="26"/>
          <w:szCs w:val="26"/>
        </w:rPr>
        <w:tab/>
      </w:r>
    </w:p>
    <w:p w:rsidR="00B2641F" w:rsidRPr="00C21942" w:rsidRDefault="00C21942" w:rsidP="00B2641F">
      <w:pPr>
        <w:pStyle w:val="1"/>
        <w:ind w:left="0"/>
        <w:rPr>
          <w:sz w:val="26"/>
          <w:szCs w:val="26"/>
        </w:rPr>
      </w:pPr>
      <w:r w:rsidRPr="00C21942">
        <w:rPr>
          <w:sz w:val="26"/>
          <w:szCs w:val="26"/>
        </w:rPr>
        <w:t xml:space="preserve">Ташбулатовский </w:t>
      </w:r>
      <w:r w:rsidR="00B2641F" w:rsidRPr="00C21942">
        <w:rPr>
          <w:sz w:val="26"/>
          <w:szCs w:val="26"/>
        </w:rPr>
        <w:t>сельсовет муниципального района</w:t>
      </w:r>
    </w:p>
    <w:p w:rsidR="00B2641F" w:rsidRPr="00C21942" w:rsidRDefault="00B2641F" w:rsidP="00B2641F">
      <w:pPr>
        <w:pStyle w:val="1"/>
        <w:ind w:left="0"/>
        <w:rPr>
          <w:sz w:val="26"/>
          <w:szCs w:val="26"/>
        </w:rPr>
      </w:pPr>
      <w:r w:rsidRPr="00C21942">
        <w:rPr>
          <w:sz w:val="26"/>
          <w:szCs w:val="26"/>
        </w:rPr>
        <w:t>Абзелиловский</w:t>
      </w:r>
      <w:r w:rsidR="00C21942">
        <w:rPr>
          <w:sz w:val="26"/>
          <w:szCs w:val="26"/>
        </w:rPr>
        <w:t xml:space="preserve"> район Республики Башкортостан                     </w:t>
      </w:r>
      <w:r w:rsidR="000B3DEB">
        <w:rPr>
          <w:sz w:val="26"/>
          <w:szCs w:val="26"/>
        </w:rPr>
        <w:t xml:space="preserve">      </w:t>
      </w:r>
      <w:bookmarkStart w:id="0" w:name="_GoBack"/>
      <w:bookmarkEnd w:id="0"/>
      <w:r w:rsidR="00C21942">
        <w:rPr>
          <w:sz w:val="26"/>
          <w:szCs w:val="26"/>
        </w:rPr>
        <w:t xml:space="preserve">              А.Н. Мухутдинова </w:t>
      </w:r>
    </w:p>
    <w:p w:rsidR="00D94694" w:rsidRPr="00C21942" w:rsidRDefault="00D94694" w:rsidP="009351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9351BF" w:rsidRDefault="009351BF" w:rsidP="00B2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0B3DEB" w:rsidRDefault="000B3DEB" w:rsidP="00B2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C21942" w:rsidRDefault="00C21942" w:rsidP="00B2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C21942" w:rsidRPr="00C21942" w:rsidTr="000B3DEB">
        <w:tc>
          <w:tcPr>
            <w:tcW w:w="4358" w:type="dxa"/>
          </w:tcPr>
          <w:p w:rsidR="00C21942" w:rsidRPr="00C21942" w:rsidRDefault="00C21942" w:rsidP="00C219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21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Приложение к постановлению главы </w:t>
            </w:r>
          </w:p>
          <w:p w:rsidR="00C21942" w:rsidRPr="00C21942" w:rsidRDefault="00C21942" w:rsidP="000B3D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21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Администрации </w:t>
            </w:r>
            <w:r w:rsidR="000B3D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 Ташбулатовский сельсовет № 170 </w:t>
            </w:r>
            <w:r w:rsidRPr="00C21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от</w:t>
            </w:r>
            <w:r w:rsidR="000B3D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22.07.</w:t>
            </w:r>
            <w:r w:rsidRPr="00C219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2017 г.</w:t>
            </w:r>
          </w:p>
        </w:tc>
      </w:tr>
    </w:tbl>
    <w:p w:rsidR="00C21942" w:rsidRPr="00C21942" w:rsidRDefault="00C21942" w:rsidP="00B2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6"/>
          <w:szCs w:val="26"/>
        </w:rPr>
      </w:pPr>
    </w:p>
    <w:p w:rsidR="00B2641F" w:rsidRDefault="001E76F3" w:rsidP="00B264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Порядок</w:t>
      </w:r>
    </w:p>
    <w:p w:rsidR="001E76F3" w:rsidRPr="00A13ADC" w:rsidRDefault="001E76F3" w:rsidP="00B264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и сроки представления, рассмотрения и оценки предложений заявителей о</w:t>
      </w:r>
    </w:p>
    <w:p w:rsidR="00D94694" w:rsidRDefault="001E76F3" w:rsidP="00B264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включении</w:t>
      </w:r>
      <w:proofErr w:type="gramEnd"/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общественной территории в </w:t>
      </w:r>
      <w:r w:rsidR="00D94694" w:rsidRPr="00D94694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«Формирование </w:t>
      </w:r>
      <w:r w:rsidR="00571A27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="00D94694" w:rsidRPr="00D94694">
        <w:rPr>
          <w:rFonts w:ascii="Times New Roman" w:eastAsia="Calibri" w:hAnsi="Times New Roman" w:cs="Times New Roman"/>
          <w:sz w:val="28"/>
          <w:szCs w:val="28"/>
        </w:rPr>
        <w:t xml:space="preserve"> городской среды </w:t>
      </w:r>
      <w:r w:rsidR="00CC4F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D94694" w:rsidRPr="00D94694" w:rsidRDefault="00C21942" w:rsidP="00B264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Ташбулатовский </w:t>
      </w:r>
      <w:r w:rsidR="00CC4F58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Абзелиловский район</w:t>
      </w:r>
      <w:r w:rsidR="00D94694" w:rsidRPr="00D94694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</w:t>
      </w:r>
      <w:r w:rsidR="00CC4F58">
        <w:rPr>
          <w:rFonts w:ascii="Times New Roman" w:eastAsia="Calibri" w:hAnsi="Times New Roman" w:cs="Times New Roman"/>
          <w:sz w:val="28"/>
          <w:szCs w:val="28"/>
        </w:rPr>
        <w:t>на 2018-2022 года</w:t>
      </w:r>
      <w:r w:rsidR="00D94694" w:rsidRPr="00D9469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3ADC" w:rsidRPr="00A13ADC" w:rsidRDefault="00A13ADC" w:rsidP="00A13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131B2" w:rsidRDefault="00F52E58" w:rsidP="00F52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Настоящий Порядок разработан в соответствии с разработанными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Министерством строительства и жилищно-коммунального хозяйства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Российской Федерации Методическими рекомендациями по подготовке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государственных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(муниципальных) программ формирования </w:t>
      </w:r>
      <w:r w:rsidR="00571A27">
        <w:rPr>
          <w:rFonts w:ascii="Times New Roman" w:eastAsia="Times New Roman" w:hAnsi="Times New Roman" w:cs="Times New Roman"/>
          <w:spacing w:val="-5"/>
          <w:sz w:val="28"/>
          <w:szCs w:val="28"/>
        </w:rPr>
        <w:t>комфортной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городской среды, в рамках реализации приоритетного проекта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«Формирование комфортной городской среды» (далее 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Рекомендации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Минстроя России) и определяет порядок представления, рассмотрения и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оценки предложений заявителей о включении общественной территории в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муниципальную программу «Формиров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ание </w:t>
      </w:r>
      <w:r w:rsidR="00571A27">
        <w:rPr>
          <w:rFonts w:ascii="Times New Roman" w:eastAsia="Times New Roman" w:hAnsi="Times New Roman" w:cs="Times New Roman"/>
          <w:spacing w:val="-5"/>
          <w:sz w:val="28"/>
          <w:szCs w:val="28"/>
        </w:rPr>
        <w:t>комфортной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городской сред</w:t>
      </w:r>
      <w:r w:rsidR="00571A27">
        <w:rPr>
          <w:rFonts w:ascii="Times New Roman" w:eastAsia="Times New Roman" w:hAnsi="Times New Roman" w:cs="Times New Roman"/>
          <w:spacing w:val="-5"/>
          <w:sz w:val="28"/>
          <w:szCs w:val="28"/>
        </w:rPr>
        <w:t>ы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4F58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сельского поселения</w:t>
      </w:r>
      <w:proofErr w:type="gramEnd"/>
      <w:r w:rsidR="00CC4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219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Ташбулатовский </w:t>
      </w:r>
      <w:r w:rsidR="00CC4F58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сельсовет муниципального района Абзелиловский район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Республики Башкортостан </w:t>
      </w:r>
      <w:r w:rsidR="00CC4F58">
        <w:rPr>
          <w:rFonts w:ascii="Times New Roman" w:eastAsia="Times New Roman" w:hAnsi="Times New Roman" w:cs="Times New Roman"/>
          <w:spacing w:val="-5"/>
          <w:sz w:val="28"/>
          <w:szCs w:val="28"/>
        </w:rPr>
        <w:t>на 2018-2022 года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» (далее -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Программа) наиболее посещаемой общественной территории </w:t>
      </w:r>
      <w:r w:rsidR="00CC4F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сельского поселения </w:t>
      </w:r>
      <w:r w:rsidR="00C219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Ташбулатовский </w:t>
      </w:r>
      <w:r w:rsidR="00CC4F58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сельсовет муниципального района Абзелиловский район</w:t>
      </w:r>
      <w:r w:rsidR="001E76F3"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Республики Башкортостан, подлежащей благоустройству.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2. Под общественными территориями понимаются участки, иные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части территории </w:t>
      </w:r>
      <w:r w:rsidR="00B2641F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сельского поселения</w:t>
      </w:r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, предназначенные преимущественно для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3ADC">
        <w:rPr>
          <w:rFonts w:ascii="Times New Roman" w:eastAsia="Times New Roman" w:hAnsi="Times New Roman" w:cs="Times New Roman"/>
          <w:spacing w:val="-5"/>
          <w:sz w:val="28"/>
          <w:szCs w:val="28"/>
        </w:rPr>
        <w:t>размещения и обеспечения функционирования объектов массового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3ADC">
        <w:rPr>
          <w:rFonts w:ascii="Times New Roman" w:hAnsi="Times New Roman" w:cs="Times New Roman"/>
          <w:sz w:val="28"/>
          <w:szCs w:val="28"/>
        </w:rPr>
        <w:t xml:space="preserve">посещения (площади, набережные, пешеходные зоны и улицы, </w:t>
      </w:r>
      <w:r w:rsidR="00F52E58">
        <w:rPr>
          <w:rFonts w:ascii="Times New Roman" w:hAnsi="Times New Roman" w:cs="Times New Roman"/>
          <w:sz w:val="28"/>
          <w:szCs w:val="28"/>
        </w:rPr>
        <w:t xml:space="preserve">аллеи, </w:t>
      </w:r>
      <w:r w:rsidRPr="00A13ADC">
        <w:rPr>
          <w:rFonts w:ascii="Times New Roman" w:hAnsi="Times New Roman" w:cs="Times New Roman"/>
          <w:sz w:val="28"/>
          <w:szCs w:val="28"/>
        </w:rPr>
        <w:t>скверы,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3ADC">
        <w:rPr>
          <w:rFonts w:ascii="Times New Roman" w:hAnsi="Times New Roman" w:cs="Times New Roman"/>
          <w:sz w:val="28"/>
          <w:szCs w:val="28"/>
        </w:rPr>
        <w:t>парки).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E76F3">
        <w:rPr>
          <w:rFonts w:ascii="Times New Roman" w:hAnsi="Times New Roman" w:cs="Times New Roman"/>
          <w:sz w:val="27"/>
          <w:szCs w:val="27"/>
        </w:rPr>
        <w:t>3. Уполномоченной организацией по проведению отбора является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52E58">
        <w:rPr>
          <w:rFonts w:ascii="Times New Roman" w:hAnsi="Times New Roman" w:cs="Times New Roman"/>
          <w:sz w:val="27"/>
          <w:szCs w:val="27"/>
        </w:rPr>
        <w:t>а</w:t>
      </w:r>
      <w:r w:rsidRPr="001E76F3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(далее - Организатор отбора).</w:t>
      </w:r>
    </w:p>
    <w:p w:rsidR="001E76F3" w:rsidRP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E76F3">
        <w:rPr>
          <w:rFonts w:ascii="Times New Roman" w:hAnsi="Times New Roman" w:cs="Times New Roman"/>
          <w:sz w:val="27"/>
          <w:szCs w:val="27"/>
        </w:rPr>
        <w:t>4. Отбор осуществляется общественной комиссией, образуемой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52E58">
        <w:rPr>
          <w:rFonts w:ascii="Times New Roman" w:hAnsi="Times New Roman" w:cs="Times New Roman"/>
          <w:sz w:val="27"/>
          <w:szCs w:val="27"/>
        </w:rPr>
        <w:t>а</w:t>
      </w:r>
      <w:r w:rsidRPr="001E76F3">
        <w:rPr>
          <w:rFonts w:ascii="Times New Roman" w:hAnsi="Times New Roman" w:cs="Times New Roman"/>
          <w:sz w:val="27"/>
          <w:szCs w:val="27"/>
        </w:rPr>
        <w:t xml:space="preserve">дминистрацией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</w:t>
      </w:r>
      <w:r w:rsidR="00A13A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(далее - Комиссия).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5. Целями отбора являются;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вовлечение населения в процессы местного самоуправления;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- развитие механизмов </w:t>
      </w:r>
      <w:proofErr w:type="gramStart"/>
      <w:r w:rsidRPr="001E76F3">
        <w:rPr>
          <w:rFonts w:ascii="Times New Roman" w:hAnsi="Times New Roman" w:cs="Times New Roman"/>
          <w:sz w:val="27"/>
          <w:szCs w:val="27"/>
        </w:rPr>
        <w:t>инициативного</w:t>
      </w:r>
      <w:proofErr w:type="gramEnd"/>
      <w:r w:rsidRPr="001E76F3">
        <w:rPr>
          <w:rFonts w:ascii="Times New Roman" w:hAnsi="Times New Roman" w:cs="Times New Roman"/>
          <w:sz w:val="27"/>
          <w:szCs w:val="27"/>
        </w:rPr>
        <w:t xml:space="preserve"> бюджетирования;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благоустройство общественных территорий.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6. Участниками отбора общественных территорий являются граждане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 xml:space="preserve">и организации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 Условия рассмотрения и оценки предложений заявителей о включении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общественной территории в Программу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.1. Предложение о включении в муниципальную программу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общественной территории подается в виде заявки в двух экземплярах по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форме согласно приложению к настоящему Порядку.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.2. Предложение о включении общественной территории в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муниципальную программу должно отвечать следующим критериям: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.2.1. перечень работ предлагаемых к выполнению на общественной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территории;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.2.2. предложения по размещению на общественной территории видов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оборудования, малых архитектурных форм, иных некапитальных объектов;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.2.3. предложения по организации различных по функциональному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назначению зон на общественной территории, предлагаемой к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благоустройству;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.2.4. предложения по стилевому решению, в том числе по типам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озеленения общественной территории, освещения и осветительного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оборудования;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.2.5. проблемы, на решение которых направлены мероприятия по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благоустройству общественной территории.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76F3" w:rsidRPr="001E76F3">
        <w:rPr>
          <w:rFonts w:ascii="Times New Roman" w:hAnsi="Times New Roman" w:cs="Times New Roman"/>
          <w:sz w:val="27"/>
          <w:szCs w:val="27"/>
        </w:rPr>
        <w:t>.3. К заявке заявитель вправе приложить эскизный проект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благоустройства с указанием перечня работ по благоустройству, перечня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объектов благоустройства предлагаемых к размещению на общественной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территории, визуальное изображение (фото, видео, рисунки и т.д.).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 Порядок подачи документов для участия в отборе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.1. Организатор отбора готовит сообщение о проведении отбора,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которое подлежит официальному опубликованию в печатных средствах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массовой информации и размещению на официальном сайте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1E76F3" w:rsidRPr="001E76F3">
        <w:rPr>
          <w:rFonts w:ascii="Times New Roman" w:hAnsi="Times New Roman" w:cs="Times New Roman"/>
          <w:sz w:val="27"/>
          <w:szCs w:val="27"/>
        </w:rPr>
        <w:t>дминистрации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 в информационно</w:t>
      </w:r>
      <w:r w:rsidR="00A13ADC">
        <w:rPr>
          <w:rFonts w:ascii="Times New Roman" w:hAnsi="Times New Roman" w:cs="Times New Roman"/>
          <w:sz w:val="27"/>
          <w:szCs w:val="27"/>
        </w:rPr>
        <w:t>-</w:t>
      </w:r>
      <w:r w:rsidR="001E76F3" w:rsidRPr="001E76F3">
        <w:rPr>
          <w:rFonts w:ascii="Times New Roman" w:hAnsi="Times New Roman" w:cs="Times New Roman"/>
          <w:sz w:val="27"/>
          <w:szCs w:val="27"/>
        </w:rPr>
        <w:t>телекоммуникационной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сети Интернет </w:t>
      </w:r>
      <w:r w:rsidR="00831AE8" w:rsidRPr="00831AE8">
        <w:rPr>
          <w:rFonts w:ascii="Times New Roman" w:eastAsia="Times New Roman" w:hAnsi="Times New Roman" w:cs="Times New Roman"/>
          <w:sz w:val="28"/>
          <w:szCs w:val="28"/>
        </w:rPr>
        <w:t>http://admaskarovo.ru</w:t>
      </w:r>
      <w:r w:rsidR="00831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.2. Информирование граждан, организаций, заявителей о возможности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участия в Программе осуществляется, в том числе путем вывешивания афиш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и объявлений на информационных досках в подъездах жилых домов.</w:t>
      </w:r>
    </w:p>
    <w:p w:rsidR="00A13ADC" w:rsidRPr="00D94694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D94694">
        <w:rPr>
          <w:rFonts w:ascii="Times New Roman" w:hAnsi="Times New Roman" w:cs="Times New Roman"/>
          <w:sz w:val="27"/>
          <w:szCs w:val="27"/>
        </w:rPr>
        <w:t>.3. Заявка на участие в отборе общественных территорий составляется</w:t>
      </w:r>
      <w:r w:rsidR="00A13ADC" w:rsidRPr="00D94694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D94694">
        <w:rPr>
          <w:rFonts w:ascii="Times New Roman" w:hAnsi="Times New Roman" w:cs="Times New Roman"/>
          <w:sz w:val="27"/>
          <w:szCs w:val="27"/>
        </w:rPr>
        <w:t>по форме в соответствии с настоящим Порядком.</w:t>
      </w:r>
    </w:p>
    <w:p w:rsidR="00A13ADC" w:rsidRPr="00D94694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694">
        <w:rPr>
          <w:rFonts w:ascii="Times New Roman" w:hAnsi="Times New Roman" w:cs="Times New Roman"/>
          <w:sz w:val="27"/>
          <w:szCs w:val="27"/>
        </w:rPr>
        <w:t>8</w:t>
      </w:r>
      <w:r w:rsidR="001E76F3" w:rsidRPr="00D94694">
        <w:rPr>
          <w:rFonts w:ascii="Times New Roman" w:hAnsi="Times New Roman" w:cs="Times New Roman"/>
          <w:sz w:val="27"/>
          <w:szCs w:val="27"/>
        </w:rPr>
        <w:t>.4. Участник отбора формирует пакет документов и направляет его в</w:t>
      </w:r>
      <w:r w:rsidR="00A13ADC" w:rsidRPr="00D94694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D94694">
        <w:rPr>
          <w:rFonts w:ascii="Times New Roman" w:hAnsi="Times New Roman" w:cs="Times New Roman"/>
          <w:sz w:val="27"/>
          <w:szCs w:val="27"/>
        </w:rPr>
        <w:t xml:space="preserve">адрес </w:t>
      </w:r>
      <w:r w:rsidR="00D94694" w:rsidRPr="00D94694">
        <w:rPr>
          <w:rFonts w:ascii="Times New Roman" w:hAnsi="Times New Roman" w:cs="Times New Roman"/>
          <w:sz w:val="27"/>
          <w:szCs w:val="27"/>
        </w:rPr>
        <w:t xml:space="preserve">организатора отбора </w:t>
      </w:r>
      <w:r w:rsidR="001E76F3" w:rsidRPr="00D94694">
        <w:rPr>
          <w:rFonts w:ascii="Times New Roman" w:hAnsi="Times New Roman" w:cs="Times New Roman"/>
          <w:sz w:val="27"/>
          <w:szCs w:val="27"/>
        </w:rPr>
        <w:t>в сроки, указанные в сообщении о проведении отбора.</w:t>
      </w:r>
    </w:p>
    <w:p w:rsidR="00A13ADC" w:rsidRPr="00D94694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694">
        <w:rPr>
          <w:rFonts w:ascii="Times New Roman" w:hAnsi="Times New Roman" w:cs="Times New Roman"/>
          <w:sz w:val="27"/>
          <w:szCs w:val="27"/>
        </w:rPr>
        <w:t>8</w:t>
      </w:r>
      <w:r w:rsidR="001E76F3" w:rsidRPr="00D94694">
        <w:rPr>
          <w:rFonts w:ascii="Times New Roman" w:hAnsi="Times New Roman" w:cs="Times New Roman"/>
          <w:sz w:val="27"/>
          <w:szCs w:val="27"/>
        </w:rPr>
        <w:t>.5.</w:t>
      </w:r>
      <w:r w:rsidR="00D94694" w:rsidRPr="00D94694">
        <w:rPr>
          <w:rFonts w:ascii="Times New Roman" w:hAnsi="Times New Roman" w:cs="Times New Roman"/>
          <w:sz w:val="27"/>
          <w:szCs w:val="27"/>
        </w:rPr>
        <w:t xml:space="preserve"> Организатор отбора</w:t>
      </w:r>
      <w:r w:rsidR="001E76F3" w:rsidRPr="00D94694">
        <w:rPr>
          <w:rFonts w:ascii="Times New Roman" w:hAnsi="Times New Roman" w:cs="Times New Roman"/>
          <w:sz w:val="27"/>
          <w:szCs w:val="27"/>
        </w:rPr>
        <w:t xml:space="preserve"> регистрирует заявки </w:t>
      </w:r>
      <w:proofErr w:type="gramStart"/>
      <w:r w:rsidR="001E76F3" w:rsidRPr="00D94694">
        <w:rPr>
          <w:rFonts w:ascii="Times New Roman" w:hAnsi="Times New Roman" w:cs="Times New Roman"/>
          <w:sz w:val="27"/>
          <w:szCs w:val="27"/>
        </w:rPr>
        <w:t>на участие в отборе в день их</w:t>
      </w:r>
      <w:r w:rsidR="00A13ADC" w:rsidRPr="00D94694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D94694">
        <w:rPr>
          <w:rFonts w:ascii="Times New Roman" w:hAnsi="Times New Roman" w:cs="Times New Roman"/>
          <w:sz w:val="27"/>
          <w:szCs w:val="27"/>
        </w:rPr>
        <w:t>поступления в журнале регистрации заявок на участие</w:t>
      </w:r>
      <w:proofErr w:type="gramEnd"/>
      <w:r w:rsidR="001E76F3" w:rsidRPr="00D94694">
        <w:rPr>
          <w:rFonts w:ascii="Times New Roman" w:hAnsi="Times New Roman" w:cs="Times New Roman"/>
          <w:sz w:val="27"/>
          <w:szCs w:val="27"/>
        </w:rPr>
        <w:t xml:space="preserve"> в отборе в порядке</w:t>
      </w:r>
      <w:r w:rsidR="00A13ADC" w:rsidRPr="00D94694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D94694">
        <w:rPr>
          <w:rFonts w:ascii="Times New Roman" w:hAnsi="Times New Roman" w:cs="Times New Roman"/>
          <w:sz w:val="27"/>
          <w:szCs w:val="27"/>
        </w:rPr>
        <w:t>очередности поступления. На заявке на участие в отборе ставится отметка о</w:t>
      </w:r>
      <w:r w:rsidR="00A13ADC" w:rsidRPr="00D94694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D94694">
        <w:rPr>
          <w:rFonts w:ascii="Times New Roman" w:hAnsi="Times New Roman" w:cs="Times New Roman"/>
          <w:sz w:val="27"/>
          <w:szCs w:val="27"/>
        </w:rPr>
        <w:t>получении такой заявки с указанием даты и времени ее получения.</w:t>
      </w:r>
    </w:p>
    <w:p w:rsidR="00A13ADC" w:rsidRPr="00D94694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694">
        <w:rPr>
          <w:rFonts w:ascii="Times New Roman" w:hAnsi="Times New Roman" w:cs="Times New Roman"/>
          <w:sz w:val="27"/>
          <w:szCs w:val="27"/>
        </w:rPr>
        <w:t>Все листы заявки на участие в отборе и прилагаемые документы на</w:t>
      </w:r>
      <w:r w:rsidR="00A13ADC" w:rsidRPr="00D94694">
        <w:rPr>
          <w:rFonts w:ascii="Times New Roman" w:hAnsi="Times New Roman" w:cs="Times New Roman"/>
          <w:sz w:val="27"/>
          <w:szCs w:val="27"/>
        </w:rPr>
        <w:t xml:space="preserve"> </w:t>
      </w:r>
      <w:r w:rsidRPr="00D94694">
        <w:rPr>
          <w:rFonts w:ascii="Times New Roman" w:hAnsi="Times New Roman" w:cs="Times New Roman"/>
          <w:sz w:val="27"/>
          <w:szCs w:val="27"/>
        </w:rPr>
        <w:t>участие в отборе должны быть прошиты, пронумерованы и подписаны</w:t>
      </w:r>
      <w:r w:rsidR="00A13ADC" w:rsidRPr="00D94694">
        <w:rPr>
          <w:rFonts w:ascii="Times New Roman" w:hAnsi="Times New Roman" w:cs="Times New Roman"/>
          <w:sz w:val="27"/>
          <w:szCs w:val="27"/>
        </w:rPr>
        <w:t xml:space="preserve"> </w:t>
      </w:r>
      <w:r w:rsidRPr="00D94694">
        <w:rPr>
          <w:rFonts w:ascii="Times New Roman" w:hAnsi="Times New Roman" w:cs="Times New Roman"/>
          <w:sz w:val="27"/>
          <w:szCs w:val="27"/>
        </w:rPr>
        <w:t>участником отбора.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694">
        <w:rPr>
          <w:rFonts w:ascii="Times New Roman" w:hAnsi="Times New Roman" w:cs="Times New Roman"/>
          <w:sz w:val="27"/>
          <w:szCs w:val="27"/>
        </w:rPr>
        <w:t>Для юридических</w:t>
      </w:r>
      <w:r w:rsidRPr="001E76F3">
        <w:rPr>
          <w:rFonts w:ascii="Times New Roman" w:hAnsi="Times New Roman" w:cs="Times New Roman"/>
          <w:sz w:val="27"/>
          <w:szCs w:val="27"/>
        </w:rPr>
        <w:t xml:space="preserve"> лиц заявка на участие в отборе должна быть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скреплена печатью участника отбора.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.6. Заявки на участие в отборе, поступившие после установленного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срока, не рассматриваются, регистрируются и возвращаются участнику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отбора.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.7. Участник не допускается Комиссией к участию в отборе в случае: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если заявка на участие подана по истечении срока приема заявок на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участие в отборе, указанного в сообщении о проведении отбора;</w:t>
      </w:r>
    </w:p>
    <w:p w:rsidR="001E76F3" w:rsidRPr="001E76F3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E76F3" w:rsidRPr="001E76F3">
        <w:rPr>
          <w:rFonts w:ascii="Times New Roman" w:hAnsi="Times New Roman" w:cs="Times New Roman"/>
          <w:sz w:val="27"/>
          <w:szCs w:val="27"/>
        </w:rPr>
        <w:t>если не представлены в полном объеме документы,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предусмотренные документацией по отбору.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.8. Оценка проектов осуществляется Комиссией в соответствии с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балльной шкалой согласно приложению №3 к настоящему Порядку.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По результатам отбора Комиссией формируется рейтинг заявок в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порядке убывания присвоенных им суммарных баллов.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.9. Комиссия отклоняет заявку в случаях, если: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lastRenderedPageBreak/>
        <w:t>- не выполнены условия отбора, указанные в пункте 3.3. настоящего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Порядка;</w:t>
      </w:r>
    </w:p>
    <w:p w:rsidR="00A13ADC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76F3">
        <w:rPr>
          <w:rFonts w:ascii="Times New Roman" w:hAnsi="Times New Roman" w:cs="Times New Roman"/>
          <w:sz w:val="27"/>
          <w:szCs w:val="27"/>
        </w:rPr>
        <w:t>- ненадлежащим образом оформлены документы, предусмотренные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настоящим Порядком (не соблюдена их типовая форма, заполнены не все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графы и строки, указаны не все реквизиты, предусмотренные формами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документов, допущены технические ошибки, опечатки и исправления,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отсутствуют подписи и оттиски печатей (при наличии печати), не заверены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копии документов, документы подписаны лицом, не наделенным правом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подписи).</w:t>
      </w:r>
      <w:proofErr w:type="gramEnd"/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E76F3" w:rsidRPr="001E76F3">
        <w:rPr>
          <w:rFonts w:ascii="Times New Roman" w:hAnsi="Times New Roman" w:cs="Times New Roman"/>
          <w:sz w:val="27"/>
          <w:szCs w:val="27"/>
        </w:rPr>
        <w:t>.10. Участник отбора имеет право отозвать свою заявку, сообщив об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этом письменно организатору отбора, и отказаться от участия в нем.</w:t>
      </w:r>
    </w:p>
    <w:p w:rsidR="001E76F3" w:rsidRPr="001E76F3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 Организация проведения отбора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.1. После истечения срока подачи заявок. Комиссия в течение 15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дней рассматривает заявки на участие в отборе на соответствие требованиям,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в части представления документов в объеме, указанным в настоящем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Порядке и проводит отбор допущенных заявок на участие посредством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оценки заявок по балльной системе согласно критериям отбора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общественных территорий, указанным в настоящем Порядке. Использование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иных критериев оценки заявок на участие в отборе не допускается.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.2. Меньший порядковый номер присваивается участнику отбора,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набравшему большее количество баллов.</w:t>
      </w:r>
    </w:p>
    <w:p w:rsidR="001E76F3" w:rsidRPr="001E76F3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.3. В случае если участники отбора набирают одинаковое количество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баллов, меньший порядковый номер присваивается участнику, заявка на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E76F3" w:rsidRPr="001E76F3">
        <w:rPr>
          <w:rFonts w:ascii="Times New Roman" w:hAnsi="Times New Roman" w:cs="Times New Roman"/>
          <w:sz w:val="27"/>
          <w:szCs w:val="27"/>
        </w:rPr>
        <w:t>участие</w:t>
      </w:r>
      <w:proofErr w:type="gramEnd"/>
      <w:r w:rsidR="001E76F3" w:rsidRPr="001E76F3">
        <w:rPr>
          <w:rFonts w:ascii="Times New Roman" w:hAnsi="Times New Roman" w:cs="Times New Roman"/>
          <w:sz w:val="27"/>
          <w:szCs w:val="27"/>
        </w:rPr>
        <w:t xml:space="preserve"> в отборе которого поступила ранее других.</w:t>
      </w:r>
    </w:p>
    <w:p w:rsidR="001E76F3" w:rsidRPr="001E76F3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.4. В результате оценки представленных заявок на участие в отборе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осуществляется формирование перечня объектов общественных территорий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из участников отбора в порядке очередности (в зависимости от присвоенного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порядкового номера в порядке возрастания).</w:t>
      </w:r>
    </w:p>
    <w:p w:rsidR="001E76F3" w:rsidRPr="001E76F3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.5. Комиссия проводит проверку данных, представленных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участниками отбора, путем рассмотрения представленного пакета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документов, при необходимости выезжает на место.</w:t>
      </w:r>
    </w:p>
    <w:p w:rsidR="001E76F3" w:rsidRPr="001E76F3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.6. Отбор признается несостоявшимся в случаях, если: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отклонены все заявки на участие в отборе;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не подано ни одной заявки на участие в отборе.</w:t>
      </w:r>
    </w:p>
    <w:p w:rsidR="00A13ADC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.7. По результатам заседания Комиссии составляется протокол, не</w:t>
      </w:r>
      <w:r w:rsidR="00E86263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позднее даты окончания рассмотрения заявок, который подписывается всеми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присутствовавшими на заседании членами Комиссии.</w:t>
      </w:r>
    </w:p>
    <w:p w:rsidR="001E76F3" w:rsidRPr="001E76F3" w:rsidRDefault="00F52E58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E76F3" w:rsidRPr="001E76F3">
        <w:rPr>
          <w:rFonts w:ascii="Times New Roman" w:hAnsi="Times New Roman" w:cs="Times New Roman"/>
          <w:sz w:val="27"/>
          <w:szCs w:val="27"/>
        </w:rPr>
        <w:t>.8. Комиссия направляет протокол, в трехдневный срок со дня его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принятия, который является основанием для проведения конкурсных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процедур по выбору подрядной организации на выполнение работ по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благоустройству общественной территории в </w:t>
      </w:r>
      <w:r w:rsidR="00D842B4">
        <w:rPr>
          <w:rFonts w:ascii="Times New Roman" w:hAnsi="Times New Roman" w:cs="Times New Roman"/>
          <w:sz w:val="27"/>
          <w:szCs w:val="27"/>
        </w:rPr>
        <w:t xml:space="preserve">отдел жизнеобеспечения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и благоустройства </w:t>
      </w:r>
      <w:r w:rsidR="00D842B4">
        <w:rPr>
          <w:rFonts w:ascii="Times New Roman" w:hAnsi="Times New Roman" w:cs="Times New Roman"/>
          <w:sz w:val="27"/>
          <w:szCs w:val="27"/>
        </w:rPr>
        <w:t>а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Республики Башкортостан.</w:t>
      </w:r>
    </w:p>
    <w:p w:rsidR="001E76F3" w:rsidRPr="001E76F3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. </w:t>
      </w:r>
      <w:r w:rsidR="000B3DEB" w:rsidRPr="001E76F3">
        <w:rPr>
          <w:rFonts w:ascii="Times New Roman" w:hAnsi="Times New Roman" w:cs="Times New Roman"/>
          <w:sz w:val="27"/>
          <w:szCs w:val="27"/>
        </w:rPr>
        <w:t>Финансовое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 обеспечение реализации Программы</w:t>
      </w:r>
    </w:p>
    <w:p w:rsidR="00A13ADC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1E76F3" w:rsidRPr="001E76F3">
        <w:rPr>
          <w:rFonts w:ascii="Times New Roman" w:hAnsi="Times New Roman" w:cs="Times New Roman"/>
          <w:sz w:val="27"/>
          <w:szCs w:val="27"/>
        </w:rPr>
        <w:t>.1. Финансовое обеспечение мероприятий по благоустройству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общественных территорий осуществляется за счет предоставления субсидий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из бюджетов Российской Федерации, Республики Башкортостан на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софинансирование муниципальной программы «Формирование </w:t>
      </w:r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городской среды»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Башкортостан.</w:t>
      </w:r>
    </w:p>
    <w:p w:rsidR="001E76F3" w:rsidRPr="001E76F3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1E76F3" w:rsidRPr="001E76F3">
        <w:rPr>
          <w:rFonts w:ascii="Times New Roman" w:hAnsi="Times New Roman" w:cs="Times New Roman"/>
          <w:sz w:val="27"/>
          <w:szCs w:val="27"/>
        </w:rPr>
        <w:t>. Порядок расходования финансовых средств</w:t>
      </w:r>
    </w:p>
    <w:p w:rsidR="001E76F3" w:rsidRPr="001E76F3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11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.1. </w:t>
      </w:r>
      <w:proofErr w:type="gramStart"/>
      <w:r w:rsidR="001E76F3" w:rsidRPr="001E76F3">
        <w:rPr>
          <w:rFonts w:ascii="Times New Roman" w:hAnsi="Times New Roman" w:cs="Times New Roman"/>
          <w:sz w:val="27"/>
          <w:szCs w:val="27"/>
        </w:rPr>
        <w:t>Оплата выполненных работ по благоустройству общественных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территорий по контрактам, заключенным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1E76F3" w:rsidRPr="001E76F3">
        <w:rPr>
          <w:rFonts w:ascii="Times New Roman" w:hAnsi="Times New Roman" w:cs="Times New Roman"/>
          <w:sz w:val="27"/>
          <w:szCs w:val="27"/>
        </w:rPr>
        <w:t>дминистраци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Республики Башкортостан по результатам конкурсных процедур по выбору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подрядных организаций, за счет финансового обеспечения из бюджетов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Российской Федерации, Республики Башкортостан производится на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основании актов о приемке выполненных работ (форма КС-2) и справок о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стоимости выполненных работ (форма КС-3).</w:t>
      </w:r>
      <w:proofErr w:type="gramEnd"/>
    </w:p>
    <w:p w:rsidR="001E76F3" w:rsidRPr="001E76F3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1E76F3" w:rsidRPr="001E76F3">
        <w:rPr>
          <w:rFonts w:ascii="Times New Roman" w:hAnsi="Times New Roman" w:cs="Times New Roman"/>
          <w:sz w:val="27"/>
          <w:szCs w:val="27"/>
        </w:rPr>
        <w:t>. Организация контроля</w:t>
      </w:r>
    </w:p>
    <w:p w:rsidR="001E76F3" w:rsidRDefault="00D842B4" w:rsidP="0021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1E76F3" w:rsidRPr="001E76F3">
        <w:rPr>
          <w:rFonts w:ascii="Times New Roman" w:hAnsi="Times New Roman" w:cs="Times New Roman"/>
          <w:sz w:val="27"/>
          <w:szCs w:val="27"/>
        </w:rPr>
        <w:t>.1. Ответственность за результативность Программы и целевое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использование финансовых средств на мероприятия по благоустройству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общественных территорий возлагается на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1E76F3" w:rsidRPr="001E76F3">
        <w:rPr>
          <w:rFonts w:ascii="Times New Roman" w:hAnsi="Times New Roman" w:cs="Times New Roman"/>
          <w:sz w:val="27"/>
          <w:szCs w:val="27"/>
        </w:rPr>
        <w:t>дминистраци</w:t>
      </w:r>
      <w:r>
        <w:rPr>
          <w:rFonts w:ascii="Times New Roman" w:hAnsi="Times New Roman" w:cs="Times New Roman"/>
          <w:sz w:val="27"/>
          <w:szCs w:val="27"/>
        </w:rPr>
        <w:t>ю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Республики Башкортостан.</w:t>
      </w:r>
      <w:r w:rsidR="00A13A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31B2" w:rsidRDefault="002131B2" w:rsidP="00213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62C7F" w:rsidRDefault="00D62C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к Порядку и срокам</w:t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представления, рассмотрения</w:t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и оценки предложений</w:t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заявителей о включении</w:t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общественной территории </w:t>
      </w:r>
      <w:proofErr w:type="gramStart"/>
      <w:r w:rsidRPr="001E76F3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муниципальную Программу</w:t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«Формирование </w:t>
      </w:r>
      <w:proofErr w:type="gramStart"/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proofErr w:type="gramEnd"/>
    </w:p>
    <w:p w:rsidR="00D62C7F" w:rsidRPr="00D62C7F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городской среды </w:t>
      </w:r>
      <w:r w:rsidR="00D62C7F" w:rsidRPr="00D62C7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D62C7F" w:rsidRDefault="00C21942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D62C7F" w:rsidRPr="00D62C7F">
        <w:rPr>
          <w:rFonts w:ascii="Times New Roman" w:hAnsi="Times New Roman" w:cs="Times New Roman"/>
          <w:sz w:val="27"/>
          <w:szCs w:val="27"/>
        </w:rPr>
        <w:t>сельсовет</w:t>
      </w:r>
    </w:p>
    <w:p w:rsidR="00D62C7F" w:rsidRDefault="00D62C7F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1E76F3" w:rsidRPr="001E76F3" w:rsidRDefault="00D62C7F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D62C7F">
        <w:rPr>
          <w:rFonts w:ascii="Times New Roman" w:hAnsi="Times New Roman" w:cs="Times New Roman"/>
          <w:sz w:val="27"/>
          <w:szCs w:val="27"/>
        </w:rPr>
        <w:t xml:space="preserve">Абзелиловский район </w:t>
      </w:r>
      <w:r w:rsidR="001E76F3" w:rsidRPr="001E76F3">
        <w:rPr>
          <w:rFonts w:ascii="Times New Roman" w:hAnsi="Times New Roman" w:cs="Times New Roman"/>
          <w:sz w:val="27"/>
          <w:szCs w:val="27"/>
        </w:rPr>
        <w:t>Республики</w:t>
      </w:r>
    </w:p>
    <w:p w:rsidR="001E76F3" w:rsidRDefault="001E76F3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Башкортостан </w:t>
      </w:r>
      <w:r w:rsidR="00CC4F58">
        <w:rPr>
          <w:rFonts w:ascii="Times New Roman" w:hAnsi="Times New Roman" w:cs="Times New Roman"/>
          <w:sz w:val="27"/>
          <w:szCs w:val="27"/>
        </w:rPr>
        <w:t>на 2018-2022 года</w:t>
      </w:r>
      <w:r w:rsidRPr="001E76F3">
        <w:rPr>
          <w:rFonts w:ascii="Times New Roman" w:hAnsi="Times New Roman" w:cs="Times New Roman"/>
          <w:sz w:val="27"/>
          <w:szCs w:val="27"/>
        </w:rPr>
        <w:t>»</w:t>
      </w:r>
    </w:p>
    <w:p w:rsidR="002131B2" w:rsidRDefault="002131B2" w:rsidP="002131B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2131B2" w:rsidRPr="001E76F3" w:rsidRDefault="002131B2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ЗАЯВКА</w:t>
      </w:r>
    </w:p>
    <w:p w:rsidR="001E76F3" w:rsidRPr="001E76F3" w:rsidRDefault="001E76F3" w:rsidP="002131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о включении общественной территории в муниципальную программу</w:t>
      </w:r>
    </w:p>
    <w:p w:rsidR="00D62C7F" w:rsidRPr="00D62C7F" w:rsidRDefault="001E76F3" w:rsidP="00D62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«Формирование </w:t>
      </w:r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r w:rsidRPr="001E76F3">
        <w:rPr>
          <w:rFonts w:ascii="Times New Roman" w:hAnsi="Times New Roman" w:cs="Times New Roman"/>
          <w:sz w:val="27"/>
          <w:szCs w:val="27"/>
        </w:rPr>
        <w:t xml:space="preserve"> городской среды </w:t>
      </w:r>
      <w:r w:rsidR="00D62C7F" w:rsidRPr="00D62C7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1E76F3" w:rsidRDefault="00C21942" w:rsidP="00D62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D62C7F" w:rsidRPr="00D62C7F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D842B4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  <w:r w:rsidR="00CC4F58">
        <w:rPr>
          <w:rFonts w:ascii="Times New Roman" w:hAnsi="Times New Roman" w:cs="Times New Roman"/>
          <w:sz w:val="27"/>
          <w:szCs w:val="27"/>
        </w:rPr>
        <w:t>на 2018-2022 года</w:t>
      </w:r>
      <w:r w:rsidR="001E76F3" w:rsidRPr="001E76F3">
        <w:rPr>
          <w:rFonts w:ascii="Times New Roman" w:hAnsi="Times New Roman" w:cs="Times New Roman"/>
          <w:sz w:val="27"/>
          <w:szCs w:val="27"/>
        </w:rPr>
        <w:t>».</w:t>
      </w:r>
    </w:p>
    <w:p w:rsidR="00D842B4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D842B4" w:rsidRPr="001E76F3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I. Общая характеристика проекта</w:t>
      </w:r>
    </w:p>
    <w:p w:rsidR="002131B2" w:rsidRDefault="002131B2" w:rsidP="002131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211"/>
      </w:tblGrid>
      <w:tr w:rsidR="00D842B4" w:rsidTr="00D842B4">
        <w:tc>
          <w:tcPr>
            <w:tcW w:w="4928" w:type="dxa"/>
          </w:tcPr>
          <w:p w:rsidR="00D842B4" w:rsidRPr="001E76F3" w:rsidRDefault="00D842B4" w:rsidP="00D84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Направление реализации</w:t>
            </w:r>
          </w:p>
          <w:p w:rsidR="00D842B4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проекта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Pr="001E76F3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Наименование проекта, адрес</w:t>
            </w:r>
          </w:p>
          <w:p w:rsidR="00D842B4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или описание местоположения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Pr="001E76F3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Проект соответствует нормам</w:t>
            </w:r>
          </w:p>
          <w:p w:rsidR="00D842B4" w:rsidRPr="001E76F3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безопасности и</w:t>
            </w:r>
          </w:p>
          <w:p w:rsidR="00D842B4" w:rsidRPr="001E76F3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законодательству </w:t>
            </w: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Российской</w:t>
            </w:r>
            <w:proofErr w:type="gramEnd"/>
          </w:p>
          <w:p w:rsidR="00D842B4" w:rsidRDefault="00D842B4" w:rsidP="00C21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Федерации (да/нет)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Pr="001E76F3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Площадь, на которой</w:t>
            </w:r>
          </w:p>
          <w:p w:rsidR="00D842B4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реализуется проект, кв. м.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Цель и задачи проекта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Default="00D842B4" w:rsidP="00C21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Заявитель проекта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Default="00D842B4" w:rsidP="00C21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Целевая группа: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Default="00D842B4" w:rsidP="00C21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количество человек,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Pr="001E76F3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заинтересованных</w:t>
            </w:r>
            <w:proofErr w:type="gramEnd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 в реализации</w:t>
            </w:r>
          </w:p>
          <w:p w:rsidR="00D842B4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проекта</w:t>
            </w:r>
            <w:proofErr w:type="gramEnd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прямо заинтересованных, человек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42B4" w:rsidTr="00D842B4">
        <w:tc>
          <w:tcPr>
            <w:tcW w:w="4928" w:type="dxa"/>
          </w:tcPr>
          <w:p w:rsidR="00D842B4" w:rsidRPr="001E76F3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косвенно за</w:t>
            </w:r>
            <w:r w:rsidR="00D946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интересованных,</w:t>
            </w:r>
          </w:p>
          <w:p w:rsidR="00D842B4" w:rsidRDefault="00D842B4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5211" w:type="dxa"/>
          </w:tcPr>
          <w:p w:rsidR="00D842B4" w:rsidRDefault="00D842B4" w:rsidP="00213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21942" w:rsidRDefault="00C21942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C21942" w:rsidRDefault="00C21942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C21942" w:rsidRDefault="00C21942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lastRenderedPageBreak/>
        <w:t>II. Описание проекта (не более 3 страниц)</w:t>
      </w:r>
    </w:p>
    <w:p w:rsidR="00D842B4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D842B4" w:rsidRPr="001E76F3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D842B4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1. Описание проблемы и обоснование ее актуальности для жителей поселения:</w:t>
      </w:r>
    </w:p>
    <w:p w:rsidR="00D842B4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характеристика существующей ситуации и описание решаемой проблемы;</w:t>
      </w: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необходимость выполнения проекта;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круг людей, которых касается решаемая проблема;</w:t>
      </w: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актуальность решаемой проблемы для поселения, общественная</w:t>
      </w:r>
      <w:r w:rsidR="00D842B4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значимость.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2. Цели и задачи проекта.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3. Мероприятия по реализации проекта:</w:t>
      </w: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конкретные мероприятия (работы), предполагаемые к реализации в ходе</w:t>
      </w:r>
      <w:r w:rsidR="00D842B4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проекта, в том числе с участием общественности, основные этапы;</w:t>
      </w: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способы привлечения населения для реализации проекта (формы и методы</w:t>
      </w:r>
      <w:r w:rsidR="00D842B4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работы с местным населением);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предполагаемое воздействие на окружающую среду.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4. Ожидаемые результаты проекта:</w:t>
      </w: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практические результаты, которые планируется достичь в ходе выполнения</w:t>
      </w:r>
      <w:r w:rsidR="00D842B4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проекта;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результаты, характеризующие решение заявленной проблемы;</w:t>
      </w:r>
    </w:p>
    <w:p w:rsidR="001E76F3" w:rsidRP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- количественные показатели.</w:t>
      </w: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5. Дальнейшее развитие проекта после завершения финансирования</w:t>
      </w:r>
      <w:r w:rsidR="00D842B4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мероприятий по благоустройству, использование результатов проекта в</w:t>
      </w:r>
      <w:r w:rsidR="00D842B4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последующие годы.</w:t>
      </w: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                                                  ____________________</w:t>
      </w:r>
    </w:p>
    <w:p w:rsid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(подпись)</w:t>
      </w:r>
      <w:r w:rsidR="00D842B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1E76F3">
        <w:rPr>
          <w:rFonts w:ascii="Times New Roman" w:hAnsi="Times New Roman" w:cs="Times New Roman"/>
          <w:sz w:val="27"/>
          <w:szCs w:val="27"/>
        </w:rPr>
        <w:t>(Ф.И.О.)</w:t>
      </w: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4694" w:rsidRDefault="00D9469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4694" w:rsidRDefault="00D9469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4694" w:rsidRDefault="00D9469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4694" w:rsidRDefault="00D9469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4694" w:rsidRDefault="00D9469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62C7F" w:rsidRDefault="00D62C7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к Порядку и срокам</w:t>
      </w:r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представления, рассмотрения</w:t>
      </w:r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и оценки предложений</w:t>
      </w:r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заявителей о включении</w:t>
      </w:r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общественной территории </w:t>
      </w:r>
      <w:proofErr w:type="gramStart"/>
      <w:r w:rsidRPr="001E76F3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муниципальную Программу</w:t>
      </w:r>
    </w:p>
    <w:p w:rsidR="001E76F3" w:rsidRP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«Формирование </w:t>
      </w:r>
      <w:proofErr w:type="gramStart"/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proofErr w:type="gramEnd"/>
    </w:p>
    <w:p w:rsidR="00D62C7F" w:rsidRPr="00D62C7F" w:rsidRDefault="00D62C7F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городской среды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D62C7F" w:rsidRDefault="00C21942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Ташбулатовский </w:t>
      </w:r>
      <w:r w:rsidR="00D62C7F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D62C7F" w:rsidRDefault="00D62C7F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D62C7F" w:rsidRDefault="00D62C7F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>Абзелиловский район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Республики</w:t>
      </w:r>
    </w:p>
    <w:p w:rsidR="001E76F3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Башкортостан </w:t>
      </w:r>
      <w:r w:rsidR="00CC4F58">
        <w:rPr>
          <w:rFonts w:ascii="Times New Roman" w:hAnsi="Times New Roman" w:cs="Times New Roman"/>
          <w:sz w:val="27"/>
          <w:szCs w:val="27"/>
        </w:rPr>
        <w:t>на 2018-2022 года</w:t>
      </w:r>
      <w:r w:rsidRPr="001E76F3">
        <w:rPr>
          <w:rFonts w:ascii="Times New Roman" w:hAnsi="Times New Roman" w:cs="Times New Roman"/>
          <w:sz w:val="27"/>
          <w:szCs w:val="27"/>
        </w:rPr>
        <w:t>»</w:t>
      </w:r>
    </w:p>
    <w:p w:rsidR="00D842B4" w:rsidRDefault="00D842B4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D842B4" w:rsidRPr="001E76F3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Протокол рассмотрения заявок</w:t>
      </w:r>
    </w:p>
    <w:p w:rsidR="001E76F3" w:rsidRPr="001E76F3" w:rsidRDefault="001E76F3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о включении общественной территории в муниципальную программу</w:t>
      </w:r>
    </w:p>
    <w:p w:rsidR="00D62C7F" w:rsidRPr="00D62C7F" w:rsidRDefault="001E76F3" w:rsidP="00D62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«Формирование </w:t>
      </w:r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r w:rsidRPr="001E76F3">
        <w:rPr>
          <w:rFonts w:ascii="Times New Roman" w:hAnsi="Times New Roman" w:cs="Times New Roman"/>
          <w:sz w:val="27"/>
          <w:szCs w:val="27"/>
        </w:rPr>
        <w:t xml:space="preserve"> городской среды </w:t>
      </w:r>
      <w:r w:rsidR="00D62C7F" w:rsidRPr="00D62C7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1E76F3" w:rsidRDefault="00C21942" w:rsidP="00D62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D62C7F" w:rsidRPr="00D62C7F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Абзелиловский район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  <w:r w:rsidR="00CC4F58">
        <w:rPr>
          <w:rFonts w:ascii="Times New Roman" w:hAnsi="Times New Roman" w:cs="Times New Roman"/>
          <w:sz w:val="27"/>
          <w:szCs w:val="27"/>
        </w:rPr>
        <w:t>на 2018-2022 года</w:t>
      </w:r>
      <w:r w:rsidR="001E76F3" w:rsidRPr="001E76F3">
        <w:rPr>
          <w:rFonts w:ascii="Times New Roman" w:hAnsi="Times New Roman" w:cs="Times New Roman"/>
          <w:sz w:val="27"/>
          <w:szCs w:val="27"/>
        </w:rPr>
        <w:t>»</w:t>
      </w:r>
    </w:p>
    <w:p w:rsidR="00D842B4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D842B4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D842B4" w:rsidRPr="001E76F3" w:rsidRDefault="00D842B4" w:rsidP="00D842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E76F3" w:rsidRPr="001E76F3" w:rsidRDefault="00D62C7F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с. </w:t>
      </w:r>
      <w:r w:rsidR="000B3DEB">
        <w:rPr>
          <w:rFonts w:ascii="Times New Roman" w:hAnsi="Times New Roman" w:cs="Times New Roman"/>
          <w:sz w:val="27"/>
          <w:szCs w:val="27"/>
        </w:rPr>
        <w:t xml:space="preserve">Ташбулатово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E76F3" w:rsidRPr="001E76F3">
        <w:rPr>
          <w:rFonts w:ascii="Times New Roman" w:hAnsi="Times New Roman" w:cs="Times New Roman"/>
          <w:sz w:val="27"/>
          <w:szCs w:val="27"/>
        </w:rPr>
        <w:t>«_____»______________ 20___г.</w:t>
      </w:r>
    </w:p>
    <w:p w:rsidR="00D842B4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76F3" w:rsidRPr="00C33D19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D19">
        <w:rPr>
          <w:rFonts w:ascii="Times New Roman" w:hAnsi="Times New Roman" w:cs="Times New Roman"/>
          <w:bCs/>
          <w:sz w:val="26"/>
          <w:szCs w:val="26"/>
        </w:rPr>
        <w:t>Присутствовали:</w:t>
      </w:r>
    </w:p>
    <w:p w:rsidR="00D842B4" w:rsidRPr="00C33D19" w:rsidRDefault="00D842B4" w:rsidP="00D842B4">
      <w:pPr>
        <w:ind w:firstLine="567"/>
      </w:pPr>
      <w:r w:rsidRPr="00C33D1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</w:t>
      </w:r>
    </w:p>
    <w:p w:rsidR="00D842B4" w:rsidRPr="00C33D19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D1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D842B4" w:rsidRPr="00C33D19" w:rsidRDefault="00D842B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76F3" w:rsidRPr="00C33D19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D19">
        <w:rPr>
          <w:rFonts w:ascii="Times New Roman" w:hAnsi="Times New Roman" w:cs="Times New Roman"/>
          <w:bCs/>
          <w:sz w:val="26"/>
          <w:szCs w:val="26"/>
        </w:rPr>
        <w:t>Повестка дня</w:t>
      </w:r>
      <w:r w:rsidR="00C33D19">
        <w:rPr>
          <w:rFonts w:ascii="Times New Roman" w:hAnsi="Times New Roman" w:cs="Times New Roman"/>
          <w:bCs/>
          <w:sz w:val="26"/>
          <w:szCs w:val="26"/>
        </w:rPr>
        <w:t>:</w:t>
      </w: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Рассмотрение заявок по участию в отборе общественных территорий для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 xml:space="preserve">включения в муниципальную программу «Формирование </w:t>
      </w:r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 xml:space="preserve">городской среды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 </w:t>
      </w:r>
      <w:r w:rsidR="00CC4F58">
        <w:rPr>
          <w:rFonts w:ascii="Times New Roman" w:hAnsi="Times New Roman" w:cs="Times New Roman"/>
          <w:sz w:val="27"/>
          <w:szCs w:val="27"/>
        </w:rPr>
        <w:t>на 2018-2022 года</w:t>
      </w:r>
      <w:r w:rsidRPr="001E76F3">
        <w:rPr>
          <w:rFonts w:ascii="Times New Roman" w:hAnsi="Times New Roman" w:cs="Times New Roman"/>
          <w:sz w:val="27"/>
          <w:szCs w:val="27"/>
        </w:rPr>
        <w:t>» (далее - Программа).</w:t>
      </w: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Дата и время начала приема заявок на участие в отборе общественных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территорий:________________________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Дата и время окончания приема заявок на участие в отборе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общественных территорий</w:t>
      </w:r>
      <w:r w:rsidR="00C33D19">
        <w:rPr>
          <w:rFonts w:ascii="Times New Roman" w:hAnsi="Times New Roman" w:cs="Times New Roman"/>
          <w:sz w:val="27"/>
          <w:szCs w:val="27"/>
        </w:rPr>
        <w:t>:</w:t>
      </w:r>
      <w:r w:rsidRPr="001E76F3">
        <w:rPr>
          <w:rFonts w:ascii="Times New Roman" w:hAnsi="Times New Roman" w:cs="Times New Roman"/>
          <w:sz w:val="27"/>
          <w:szCs w:val="27"/>
        </w:rPr>
        <w:t>______________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Место приема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заявок</w:t>
      </w:r>
      <w:r w:rsidR="00C33D19">
        <w:rPr>
          <w:rFonts w:ascii="Times New Roman" w:hAnsi="Times New Roman" w:cs="Times New Roman"/>
          <w:sz w:val="27"/>
          <w:szCs w:val="27"/>
        </w:rPr>
        <w:t>: __________________________________________________</w:t>
      </w: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76F3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D19">
        <w:rPr>
          <w:rFonts w:ascii="Times New Roman" w:hAnsi="Times New Roman" w:cs="Times New Roman"/>
          <w:bCs/>
          <w:sz w:val="26"/>
          <w:szCs w:val="26"/>
        </w:rPr>
        <w:t>Рассмотрение заявок:</w:t>
      </w:r>
    </w:p>
    <w:p w:rsidR="00C33D19" w:rsidRP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76F3">
        <w:rPr>
          <w:rFonts w:ascii="Times New Roman" w:hAnsi="Times New Roman" w:cs="Times New Roman"/>
          <w:sz w:val="27"/>
          <w:szCs w:val="27"/>
        </w:rPr>
        <w:t>К рассмотрению представлено заявок на участие в отборе общественных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территорий для включения в Программу</w:t>
      </w:r>
      <w:proofErr w:type="gramEnd"/>
      <w:r w:rsidRPr="001E76F3">
        <w:rPr>
          <w:rFonts w:ascii="Times New Roman" w:hAnsi="Times New Roman" w:cs="Times New Roman"/>
          <w:sz w:val="27"/>
          <w:szCs w:val="27"/>
        </w:rPr>
        <w:t>, из них:</w:t>
      </w: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lastRenderedPageBreak/>
        <w:t>1. заявок оформлены надлежащим образом и соответствуют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 xml:space="preserve">п.____ постановления Администрации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Республики Башкортостан о т_________________</w:t>
      </w:r>
      <w:proofErr w:type="gramStart"/>
      <w:r w:rsidRPr="001E76F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1E76F3">
        <w:rPr>
          <w:rFonts w:ascii="Times New Roman" w:hAnsi="Times New Roman" w:cs="Times New Roman"/>
          <w:sz w:val="27"/>
          <w:szCs w:val="27"/>
        </w:rPr>
        <w:t xml:space="preserve"> а именно:</w:t>
      </w:r>
    </w:p>
    <w:p w:rsidR="00C33D19" w:rsidRDefault="00C33D19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73" w:type="dxa"/>
        <w:tblInd w:w="250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C33D19" w:rsidTr="00C33D19">
        <w:tc>
          <w:tcPr>
            <w:tcW w:w="1668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/ п</w:t>
            </w:r>
          </w:p>
        </w:tc>
        <w:tc>
          <w:tcPr>
            <w:tcW w:w="8505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 общественной территории</w:t>
            </w:r>
          </w:p>
        </w:tc>
      </w:tr>
      <w:tr w:rsidR="00C33D19" w:rsidTr="00C33D19">
        <w:tc>
          <w:tcPr>
            <w:tcW w:w="1668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3D19" w:rsidTr="00C33D19">
        <w:tc>
          <w:tcPr>
            <w:tcW w:w="1668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3D19" w:rsidTr="00C33D19">
        <w:tc>
          <w:tcPr>
            <w:tcW w:w="1668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505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33D19" w:rsidRDefault="00C33D19" w:rsidP="00C3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2._______заявок оформлены ненадлежащим образом, так как не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 xml:space="preserve">соответствуют п.____ постановления Администрации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</w:t>
      </w:r>
      <w:r w:rsidR="00C33D19">
        <w:rPr>
          <w:rFonts w:ascii="Times New Roman" w:hAnsi="Times New Roman" w:cs="Times New Roman"/>
          <w:sz w:val="27"/>
          <w:szCs w:val="27"/>
        </w:rPr>
        <w:t xml:space="preserve"> от_________________</w:t>
      </w:r>
      <w:proofErr w:type="gramStart"/>
      <w:r w:rsidR="00C33D19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C33D19">
        <w:rPr>
          <w:rFonts w:ascii="Times New Roman" w:hAnsi="Times New Roman" w:cs="Times New Roman"/>
          <w:sz w:val="27"/>
          <w:szCs w:val="27"/>
        </w:rPr>
        <w:t xml:space="preserve"> а именно:</w:t>
      </w:r>
    </w:p>
    <w:p w:rsidR="00C33D19" w:rsidRDefault="00C33D19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73" w:type="dxa"/>
        <w:tblInd w:w="250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C33D19" w:rsidTr="00C33D19">
        <w:tc>
          <w:tcPr>
            <w:tcW w:w="1668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/ п</w:t>
            </w:r>
          </w:p>
        </w:tc>
        <w:tc>
          <w:tcPr>
            <w:tcW w:w="8505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 общественной территории</w:t>
            </w:r>
          </w:p>
        </w:tc>
      </w:tr>
      <w:tr w:rsidR="00C33D19" w:rsidTr="00C33D19">
        <w:tc>
          <w:tcPr>
            <w:tcW w:w="1668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3D19" w:rsidTr="00C33D19">
        <w:tc>
          <w:tcPr>
            <w:tcW w:w="1668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3D19" w:rsidTr="00C33D19">
        <w:tc>
          <w:tcPr>
            <w:tcW w:w="1668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505" w:type="dxa"/>
          </w:tcPr>
          <w:p w:rsidR="00C33D19" w:rsidRDefault="00C33D19" w:rsidP="00D94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33D19" w:rsidRDefault="00C33D19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3D19" w:rsidRDefault="00C33D19" w:rsidP="00C3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76F3">
        <w:rPr>
          <w:rFonts w:ascii="Times New Roman" w:hAnsi="Times New Roman" w:cs="Times New Roman"/>
          <w:sz w:val="27"/>
          <w:szCs w:val="27"/>
        </w:rPr>
        <w:t>Все заявки, представленные для участия в отборе общественной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территории были</w:t>
      </w:r>
      <w:proofErr w:type="gramEnd"/>
      <w:r w:rsidRPr="001E76F3">
        <w:rPr>
          <w:rFonts w:ascii="Times New Roman" w:hAnsi="Times New Roman" w:cs="Times New Roman"/>
          <w:sz w:val="27"/>
          <w:szCs w:val="27"/>
        </w:rPr>
        <w:t xml:space="preserve"> зарегистрированы в журнале регистрации заявок для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участия в Программе.</w:t>
      </w: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76F3" w:rsidRPr="00C33D19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D19">
        <w:rPr>
          <w:rFonts w:ascii="Times New Roman" w:hAnsi="Times New Roman" w:cs="Times New Roman"/>
          <w:bCs/>
          <w:sz w:val="26"/>
          <w:szCs w:val="26"/>
        </w:rPr>
        <w:t>Решение комиссии:</w:t>
      </w:r>
    </w:p>
    <w:p w:rsidR="00C33D19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1. Признать общественные территории, прошедшие отбор по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благоустройству общественных территорий для участия в Программе, в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следующей очередности: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3D19" w:rsidRDefault="00C33D19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3474"/>
      </w:tblGrid>
      <w:tr w:rsidR="00C33D19" w:rsidTr="00C33D19">
        <w:tc>
          <w:tcPr>
            <w:tcW w:w="195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 общественной территории</w:t>
            </w:r>
          </w:p>
        </w:tc>
        <w:tc>
          <w:tcPr>
            <w:tcW w:w="3474" w:type="dxa"/>
          </w:tcPr>
          <w:p w:rsidR="00C33D19" w:rsidRPr="001E76F3" w:rsidRDefault="00C33D19" w:rsidP="00C33D1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баллов</w:t>
            </w:r>
          </w:p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3D19" w:rsidTr="00C33D19">
        <w:tc>
          <w:tcPr>
            <w:tcW w:w="195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4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3D19" w:rsidTr="00C33D19">
        <w:tc>
          <w:tcPr>
            <w:tcW w:w="195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4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3D19" w:rsidTr="00C33D19">
        <w:tc>
          <w:tcPr>
            <w:tcW w:w="195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4" w:type="dxa"/>
          </w:tcPr>
          <w:p w:rsidR="00C33D19" w:rsidRDefault="00C33D19" w:rsidP="00C3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33D19" w:rsidRDefault="00C33D19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2. Настоящий протокол подлежит размещению в порядке и сроки,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 xml:space="preserve">предусмотренные постановлением </w:t>
      </w:r>
      <w:r w:rsidR="00C33D19">
        <w:rPr>
          <w:rFonts w:ascii="Times New Roman" w:hAnsi="Times New Roman" w:cs="Times New Roman"/>
          <w:sz w:val="27"/>
          <w:szCs w:val="27"/>
        </w:rPr>
        <w:t>а</w:t>
      </w:r>
      <w:r w:rsidRPr="001E76F3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CC4F5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21942"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CC4F58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Pr="001E76F3">
        <w:rPr>
          <w:rFonts w:ascii="Times New Roman" w:hAnsi="Times New Roman" w:cs="Times New Roman"/>
          <w:sz w:val="27"/>
          <w:szCs w:val="27"/>
        </w:rPr>
        <w:t xml:space="preserve"> Республики Башкортостан от _________________</w:t>
      </w:r>
      <w:proofErr w:type="gramStart"/>
      <w:r w:rsidRPr="001E76F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1E76F3">
        <w:rPr>
          <w:rFonts w:ascii="Times New Roman" w:hAnsi="Times New Roman" w:cs="Times New Roman"/>
          <w:sz w:val="27"/>
          <w:szCs w:val="27"/>
        </w:rPr>
        <w:t xml:space="preserve"> положения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="00C33D19" w:rsidRPr="001E76F3">
        <w:rPr>
          <w:rFonts w:ascii="Times New Roman" w:hAnsi="Times New Roman" w:cs="Times New Roman"/>
          <w:sz w:val="27"/>
          <w:szCs w:val="27"/>
        </w:rPr>
        <w:t>о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комиссии.</w:t>
      </w: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76F3" w:rsidRPr="00C33D19" w:rsidRDefault="001E76F3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D19">
        <w:rPr>
          <w:rFonts w:ascii="Times New Roman" w:hAnsi="Times New Roman" w:cs="Times New Roman"/>
          <w:bCs/>
          <w:sz w:val="26"/>
          <w:szCs w:val="26"/>
        </w:rPr>
        <w:t>Подписи членов комиссии:</w:t>
      </w:r>
    </w:p>
    <w:p w:rsidR="00C33D19" w:rsidRDefault="00C33D19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3D19" w:rsidRDefault="00C33D19" w:rsidP="0077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70654" w:rsidRDefault="00770654" w:rsidP="0077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70654" w:rsidRDefault="00770654" w:rsidP="0077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2C7F" w:rsidRDefault="00D62C7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lastRenderedPageBreak/>
        <w:t>Приложение № 3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к Порядку и срокам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представления, рассмотрения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и оценки предложений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заявителей о включении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общественной территории </w:t>
      </w:r>
      <w:proofErr w:type="gramStart"/>
      <w:r w:rsidRPr="001E76F3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муниципальную Программу</w:t>
      </w:r>
    </w:p>
    <w:p w:rsidR="001E76F3" w:rsidRP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«Формирование </w:t>
      </w:r>
      <w:proofErr w:type="gramStart"/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proofErr w:type="gramEnd"/>
    </w:p>
    <w:p w:rsidR="00D62C7F" w:rsidRDefault="001E76F3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городской среды </w:t>
      </w:r>
      <w:r w:rsidR="00D62C7F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D62C7F" w:rsidRDefault="00C21942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D62C7F">
        <w:rPr>
          <w:rFonts w:ascii="Times New Roman" w:hAnsi="Times New Roman" w:cs="Times New Roman"/>
          <w:sz w:val="27"/>
          <w:szCs w:val="27"/>
        </w:rPr>
        <w:t>сельсовет</w:t>
      </w:r>
    </w:p>
    <w:p w:rsidR="00D62C7F" w:rsidRDefault="00D62C7F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1E76F3" w:rsidRPr="001E76F3" w:rsidRDefault="00D62C7F" w:rsidP="00D62C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D62C7F">
        <w:rPr>
          <w:rFonts w:ascii="Times New Roman" w:hAnsi="Times New Roman" w:cs="Times New Roman"/>
          <w:sz w:val="27"/>
          <w:szCs w:val="27"/>
        </w:rPr>
        <w:t>Абзелиловский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2C7F">
        <w:rPr>
          <w:rFonts w:ascii="Times New Roman" w:hAnsi="Times New Roman" w:cs="Times New Roman"/>
          <w:sz w:val="27"/>
          <w:szCs w:val="27"/>
        </w:rPr>
        <w:t>район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>Республики</w:t>
      </w:r>
    </w:p>
    <w:p w:rsidR="001E76F3" w:rsidRDefault="001E76F3" w:rsidP="00C33D1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Башкортостан </w:t>
      </w:r>
      <w:r w:rsidR="00CC4F58">
        <w:rPr>
          <w:rFonts w:ascii="Times New Roman" w:hAnsi="Times New Roman" w:cs="Times New Roman"/>
          <w:sz w:val="27"/>
          <w:szCs w:val="27"/>
        </w:rPr>
        <w:t>на 2018-2022 года</w:t>
      </w:r>
      <w:r w:rsidRPr="001E76F3">
        <w:rPr>
          <w:rFonts w:ascii="Times New Roman" w:hAnsi="Times New Roman" w:cs="Times New Roman"/>
          <w:sz w:val="27"/>
          <w:szCs w:val="27"/>
        </w:rPr>
        <w:t>»</w:t>
      </w:r>
    </w:p>
    <w:p w:rsidR="00C33D19" w:rsidRPr="001E76F3" w:rsidRDefault="00C33D19" w:rsidP="0077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0654" w:rsidRDefault="001E76F3" w:rsidP="00C33D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Критерии отбора общественных территорий по </w:t>
      </w:r>
    </w:p>
    <w:p w:rsidR="001E76F3" w:rsidRPr="001E76F3" w:rsidRDefault="001E76F3" w:rsidP="007706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>комплексному</w:t>
      </w:r>
      <w:r w:rsidR="00770654">
        <w:rPr>
          <w:rFonts w:ascii="Times New Roman" w:hAnsi="Times New Roman" w:cs="Times New Roman"/>
          <w:sz w:val="27"/>
          <w:szCs w:val="27"/>
        </w:rPr>
        <w:t xml:space="preserve"> </w:t>
      </w:r>
      <w:r w:rsidRPr="001E76F3">
        <w:rPr>
          <w:rFonts w:ascii="Times New Roman" w:hAnsi="Times New Roman" w:cs="Times New Roman"/>
          <w:sz w:val="27"/>
          <w:szCs w:val="27"/>
        </w:rPr>
        <w:t>благоустройству для включения в муниципальную программу</w:t>
      </w:r>
    </w:p>
    <w:p w:rsidR="00D62C7F" w:rsidRPr="00D62C7F" w:rsidRDefault="001E76F3" w:rsidP="00D62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E76F3">
        <w:rPr>
          <w:rFonts w:ascii="Times New Roman" w:hAnsi="Times New Roman" w:cs="Times New Roman"/>
          <w:sz w:val="27"/>
          <w:szCs w:val="27"/>
        </w:rPr>
        <w:t xml:space="preserve">«Формирование </w:t>
      </w:r>
      <w:r w:rsidR="00571A27">
        <w:rPr>
          <w:rFonts w:ascii="Times New Roman" w:hAnsi="Times New Roman" w:cs="Times New Roman"/>
          <w:sz w:val="27"/>
          <w:szCs w:val="27"/>
        </w:rPr>
        <w:t>комфортной</w:t>
      </w:r>
      <w:r w:rsidRPr="001E76F3">
        <w:rPr>
          <w:rFonts w:ascii="Times New Roman" w:hAnsi="Times New Roman" w:cs="Times New Roman"/>
          <w:sz w:val="27"/>
          <w:szCs w:val="27"/>
        </w:rPr>
        <w:t xml:space="preserve"> городской среды </w:t>
      </w:r>
      <w:r w:rsidR="00D62C7F" w:rsidRPr="00D62C7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1E76F3" w:rsidRPr="001E76F3" w:rsidRDefault="00C21942" w:rsidP="00D62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Ташбулатовский </w:t>
      </w:r>
      <w:r w:rsidR="00D62C7F" w:rsidRPr="00D62C7F">
        <w:rPr>
          <w:rFonts w:ascii="Times New Roman" w:hAnsi="Times New Roman" w:cs="Times New Roman"/>
          <w:sz w:val="27"/>
          <w:szCs w:val="27"/>
        </w:rPr>
        <w:t>сельсовет муниципального района Абзелиловский район</w:t>
      </w:r>
      <w:r w:rsidR="00C33D19">
        <w:rPr>
          <w:rFonts w:ascii="Times New Roman" w:hAnsi="Times New Roman" w:cs="Times New Roman"/>
          <w:sz w:val="27"/>
          <w:szCs w:val="27"/>
        </w:rPr>
        <w:t xml:space="preserve"> </w:t>
      </w:r>
      <w:r w:rsidR="001E76F3" w:rsidRPr="001E76F3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  <w:r w:rsidR="00CC4F58">
        <w:rPr>
          <w:rFonts w:ascii="Times New Roman" w:hAnsi="Times New Roman" w:cs="Times New Roman"/>
          <w:sz w:val="27"/>
          <w:szCs w:val="27"/>
        </w:rPr>
        <w:t>на 2018-2022 года</w:t>
      </w:r>
      <w:r w:rsidR="001E76F3" w:rsidRPr="001E76F3">
        <w:rPr>
          <w:rFonts w:ascii="Times New Roman" w:hAnsi="Times New Roman" w:cs="Times New Roman"/>
          <w:sz w:val="27"/>
          <w:szCs w:val="27"/>
        </w:rPr>
        <w:t>»</w:t>
      </w:r>
    </w:p>
    <w:p w:rsidR="00770654" w:rsidRDefault="00770654" w:rsidP="00A13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670" w:type="dxa"/>
        <w:tblLook w:val="04A0" w:firstRow="1" w:lastRow="0" w:firstColumn="1" w:lastColumn="0" w:noHBand="0" w:noVBand="1"/>
      </w:tblPr>
      <w:tblGrid>
        <w:gridCol w:w="959"/>
        <w:gridCol w:w="6237"/>
        <w:gridCol w:w="3474"/>
      </w:tblGrid>
      <w:tr w:rsidR="00770654" w:rsidTr="00770654">
        <w:tc>
          <w:tcPr>
            <w:tcW w:w="959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237" w:type="dxa"/>
          </w:tcPr>
          <w:p w:rsidR="00770654" w:rsidRDefault="00770654" w:rsidP="00D62C7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Критерии</w:t>
            </w:r>
          </w:p>
        </w:tc>
        <w:tc>
          <w:tcPr>
            <w:tcW w:w="3474" w:type="dxa"/>
          </w:tcPr>
          <w:p w:rsidR="00770654" w:rsidRDefault="00770654" w:rsidP="00D62C7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баллов</w:t>
            </w: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237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Отсутствие проведения работ по благоустройству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общественной территории за последние 5 лет </w:t>
            </w:r>
            <w:proofErr w:type="gramEnd"/>
          </w:p>
        </w:tc>
        <w:tc>
          <w:tcPr>
            <w:tcW w:w="3474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237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Количество населения, постоянно пользующееся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общественной территорией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74" w:type="dxa"/>
            <w:vAlign w:val="center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 5 до 20</w:t>
            </w:r>
          </w:p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237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Перечень работ предлагаемых к выполнению 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общественной</w:t>
            </w:r>
            <w:proofErr w:type="gramEnd"/>
            <w:r w:rsidRPr="001E76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территорию.</w:t>
            </w:r>
          </w:p>
        </w:tc>
        <w:tc>
          <w:tcPr>
            <w:tcW w:w="3474" w:type="dxa"/>
            <w:vAlign w:val="center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 1 до 10</w:t>
            </w:r>
          </w:p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237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Предложения по размещению на общественной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территории видов оборудования, малых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архитектурных форм, иных некапитальных объектов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74" w:type="dxa"/>
            <w:vAlign w:val="center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 1 до 10</w:t>
            </w:r>
          </w:p>
          <w:p w:rsidR="00770654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237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Предложения по организации различных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функциональному назначению зон на общественной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территории, предлагаемой к благоустройству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74" w:type="dxa"/>
            <w:vAlign w:val="center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 1 до 10</w:t>
            </w:r>
          </w:p>
          <w:p w:rsidR="00770654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237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Предложения по стилевому решению, в том числе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типам озеленения общественной территории,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освещения и осветительного оборудования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74" w:type="dxa"/>
            <w:vAlign w:val="center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 1 до 10</w:t>
            </w:r>
          </w:p>
          <w:p w:rsidR="00770654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237" w:type="dxa"/>
          </w:tcPr>
          <w:p w:rsidR="00770654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Проблемы, на решение которых направлены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мероприятия по благоустройству общественной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территории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74" w:type="dxa"/>
            <w:vAlign w:val="center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 1 до 10</w:t>
            </w:r>
          </w:p>
          <w:p w:rsidR="00770654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654" w:rsidTr="00770654">
        <w:tc>
          <w:tcPr>
            <w:tcW w:w="959" w:type="dxa"/>
            <w:vAlign w:val="center"/>
          </w:tcPr>
          <w:p w:rsidR="00770654" w:rsidRDefault="00770654" w:rsidP="00770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237" w:type="dxa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Дополнительный критерий - эскизный проект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благоустройства с указанием перечня работ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благоустройству, перечня объектов благоустройства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предлагаемых к размещению на общественной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территории, визуальное изображение (фото, видео,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E76F3">
              <w:rPr>
                <w:rFonts w:ascii="Times New Roman" w:hAnsi="Times New Roman" w:cs="Times New Roman"/>
                <w:sz w:val="27"/>
                <w:szCs w:val="27"/>
              </w:rPr>
              <w:t>рисунки и т.д.).</w:t>
            </w:r>
          </w:p>
        </w:tc>
        <w:tc>
          <w:tcPr>
            <w:tcW w:w="3474" w:type="dxa"/>
            <w:vAlign w:val="center"/>
          </w:tcPr>
          <w:p w:rsidR="00770654" w:rsidRPr="001E76F3" w:rsidRDefault="00770654" w:rsidP="0077065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</w:tbl>
    <w:p w:rsidR="00A13ADC" w:rsidRDefault="00A13ADC" w:rsidP="00D62C7F">
      <w:pPr>
        <w:jc w:val="both"/>
      </w:pPr>
    </w:p>
    <w:sectPr w:rsidR="00A13ADC" w:rsidSect="00D62C7F">
      <w:pgSz w:w="11906" w:h="16838"/>
      <w:pgMar w:top="993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3"/>
    <w:rsid w:val="00086728"/>
    <w:rsid w:val="000B3DEB"/>
    <w:rsid w:val="001335B5"/>
    <w:rsid w:val="001E76F3"/>
    <w:rsid w:val="002131B2"/>
    <w:rsid w:val="00224DA6"/>
    <w:rsid w:val="002356EE"/>
    <w:rsid w:val="002B2A6E"/>
    <w:rsid w:val="00571A27"/>
    <w:rsid w:val="00586D52"/>
    <w:rsid w:val="00770654"/>
    <w:rsid w:val="00831AE8"/>
    <w:rsid w:val="008C74CA"/>
    <w:rsid w:val="009351BF"/>
    <w:rsid w:val="00960392"/>
    <w:rsid w:val="00A13ADC"/>
    <w:rsid w:val="00B2641F"/>
    <w:rsid w:val="00C21942"/>
    <w:rsid w:val="00C33D19"/>
    <w:rsid w:val="00CC4F58"/>
    <w:rsid w:val="00D62C7F"/>
    <w:rsid w:val="00D842B4"/>
    <w:rsid w:val="00D94694"/>
    <w:rsid w:val="00E23A35"/>
    <w:rsid w:val="00E86263"/>
    <w:rsid w:val="00F2335E"/>
    <w:rsid w:val="00F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F"/>
  </w:style>
  <w:style w:type="paragraph" w:styleId="1">
    <w:name w:val="heading 1"/>
    <w:basedOn w:val="a"/>
    <w:next w:val="a"/>
    <w:link w:val="10"/>
    <w:qFormat/>
    <w:rsid w:val="00B2641F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6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26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F"/>
  </w:style>
  <w:style w:type="paragraph" w:styleId="1">
    <w:name w:val="heading 1"/>
    <w:basedOn w:val="a"/>
    <w:next w:val="a"/>
    <w:link w:val="10"/>
    <w:qFormat/>
    <w:rsid w:val="00B2641F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6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26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5ABE-845D-48A4-A88B-69543F82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Управдел</cp:lastModifiedBy>
  <cp:revision>9</cp:revision>
  <cp:lastPrinted>2017-07-26T10:00:00Z</cp:lastPrinted>
  <dcterms:created xsi:type="dcterms:W3CDTF">2017-06-30T03:30:00Z</dcterms:created>
  <dcterms:modified xsi:type="dcterms:W3CDTF">2017-07-26T10:02:00Z</dcterms:modified>
</cp:coreProperties>
</file>